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81B2" w14:textId="77777777" w:rsidR="00AE4A31" w:rsidRPr="003C660E" w:rsidRDefault="00AE4A31" w:rsidP="008106F9">
      <w:pPr>
        <w:jc w:val="center"/>
        <w:rPr>
          <w:b/>
          <w:bCs/>
          <w:color w:val="FF9900"/>
          <w:sz w:val="48"/>
          <w:szCs w:val="48"/>
        </w:rPr>
      </w:pPr>
      <w:r w:rsidRPr="003C660E">
        <w:rPr>
          <w:b/>
          <w:bCs/>
          <w:color w:val="FF9900"/>
          <w:sz w:val="48"/>
          <w:szCs w:val="48"/>
        </w:rPr>
        <w:t>KEA FELLOWS</w:t>
      </w:r>
    </w:p>
    <w:p w14:paraId="7F5B7688" w14:textId="653ABB3D" w:rsidR="00AE4A31" w:rsidRPr="003C660E" w:rsidRDefault="00AE4A31" w:rsidP="008106F9">
      <w:pPr>
        <w:jc w:val="center"/>
        <w:rPr>
          <w:b/>
          <w:bCs/>
          <w:color w:val="FF9900"/>
          <w:sz w:val="48"/>
          <w:szCs w:val="48"/>
        </w:rPr>
      </w:pPr>
      <w:r w:rsidRPr="003C660E">
        <w:rPr>
          <w:b/>
          <w:bCs/>
          <w:color w:val="FF9900"/>
          <w:sz w:val="48"/>
          <w:szCs w:val="48"/>
        </w:rPr>
        <w:t>Class of 202</w:t>
      </w:r>
      <w:r w:rsidR="006661B0">
        <w:rPr>
          <w:b/>
          <w:bCs/>
          <w:color w:val="FF9900"/>
          <w:sz w:val="48"/>
          <w:szCs w:val="48"/>
        </w:rPr>
        <w:t>5</w:t>
      </w:r>
      <w:r w:rsidRPr="003C660E">
        <w:rPr>
          <w:b/>
          <w:bCs/>
          <w:color w:val="FF9900"/>
          <w:sz w:val="48"/>
          <w:szCs w:val="48"/>
        </w:rPr>
        <w:t>-202</w:t>
      </w:r>
      <w:r w:rsidR="006661B0">
        <w:rPr>
          <w:b/>
          <w:bCs/>
          <w:color w:val="FF9900"/>
          <w:sz w:val="48"/>
          <w:szCs w:val="48"/>
        </w:rPr>
        <w:t>6</w:t>
      </w:r>
    </w:p>
    <w:p w14:paraId="72DF3CAF" w14:textId="77777777" w:rsidR="00AE4A31" w:rsidRPr="003C660E" w:rsidRDefault="00AE4A31" w:rsidP="008106F9">
      <w:pPr>
        <w:rPr>
          <w:color w:val="FF9900"/>
        </w:rPr>
      </w:pPr>
    </w:p>
    <w:p w14:paraId="7927FA62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Melissa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Drexel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2nd District</w:t>
      </w:r>
    </w:p>
    <w:p w14:paraId="0DBD88B3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Rebecca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Lashley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2nd District</w:t>
      </w:r>
    </w:p>
    <w:p w14:paraId="3B3201AF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Larrissa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Loyd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2nd District</w:t>
      </w:r>
    </w:p>
    <w:p w14:paraId="08777B6E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Kiah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Randall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Aspiring Educators</w:t>
      </w:r>
    </w:p>
    <w:p w14:paraId="6AC6F12B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Deana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Flannery-McDaniel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Central District</w:t>
      </w:r>
    </w:p>
    <w:p w14:paraId="6D1EE007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Jessica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McIntosh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Central District</w:t>
      </w:r>
    </w:p>
    <w:p w14:paraId="54854B7A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Brigid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Breetz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Fifth District</w:t>
      </w:r>
    </w:p>
    <w:p w14:paraId="18AD668F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Melissa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Hopkins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Fifth District</w:t>
      </w:r>
    </w:p>
    <w:p w14:paraId="4F442A41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Janice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Dean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JCTA</w:t>
      </w:r>
    </w:p>
    <w:p w14:paraId="0515E332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Kyle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Schuler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JCTA</w:t>
      </w:r>
    </w:p>
    <w:p w14:paraId="33B9B800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Kristen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Steinkamp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JCTA</w:t>
      </w:r>
    </w:p>
    <w:p w14:paraId="76D4B2BC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Shanna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Byrd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NKEA</w:t>
      </w:r>
    </w:p>
    <w:p w14:paraId="58D9D539" w14:textId="77777777" w:rsidR="00AE4A31" w:rsidRPr="00AE4A31" w:rsidRDefault="00AE4A31" w:rsidP="002B1AFF">
      <w:pPr>
        <w:tabs>
          <w:tab w:val="left" w:pos="5490"/>
        </w:tabs>
        <w:ind w:left="720"/>
        <w:rPr>
          <w:b/>
          <w:bCs/>
          <w:color w:val="FF9900"/>
          <w:sz w:val="36"/>
          <w:szCs w:val="36"/>
        </w:rPr>
      </w:pPr>
      <w:r w:rsidRPr="00AE4A31">
        <w:rPr>
          <w:b/>
          <w:bCs/>
          <w:noProof/>
          <w:color w:val="FF9900"/>
          <w:sz w:val="36"/>
          <w:szCs w:val="36"/>
        </w:rPr>
        <w:t>Rhonda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noProof/>
          <w:color w:val="FF9900"/>
          <w:sz w:val="36"/>
          <w:szCs w:val="36"/>
        </w:rPr>
        <w:t>Triplett</w:t>
      </w:r>
      <w:r w:rsidRPr="00AE4A31">
        <w:rPr>
          <w:b/>
          <w:bCs/>
          <w:color w:val="FF9900"/>
          <w:sz w:val="36"/>
          <w:szCs w:val="36"/>
        </w:rPr>
        <w:t xml:space="preserve"> </w:t>
      </w:r>
      <w:r w:rsidRPr="00AE4A31">
        <w:rPr>
          <w:b/>
          <w:bCs/>
          <w:color w:val="FF9900"/>
          <w:sz w:val="36"/>
          <w:szCs w:val="36"/>
        </w:rPr>
        <w:tab/>
      </w:r>
      <w:r w:rsidRPr="00AE4A31">
        <w:rPr>
          <w:b/>
          <w:bCs/>
          <w:noProof/>
          <w:color w:val="FF9900"/>
          <w:sz w:val="36"/>
          <w:szCs w:val="36"/>
        </w:rPr>
        <w:t>UKREA</w:t>
      </w:r>
    </w:p>
    <w:p w14:paraId="37D5E085" w14:textId="77777777" w:rsidR="00AE4A31" w:rsidRDefault="00AE4A31" w:rsidP="00840F0B">
      <w:pPr>
        <w:tabs>
          <w:tab w:val="left" w:leader="dot" w:pos="4680"/>
        </w:tabs>
        <w:ind w:left="720"/>
        <w:rPr>
          <w:b/>
          <w:bCs/>
          <w:color w:val="FF9900"/>
          <w:sz w:val="32"/>
          <w:szCs w:val="32"/>
        </w:rPr>
        <w:sectPr w:rsidR="00AE4A31" w:rsidSect="00AE4A31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3132EFA" w14:textId="77777777" w:rsidR="00AE4A31" w:rsidRPr="003C660E" w:rsidRDefault="00AE4A31" w:rsidP="008106F9">
      <w:pPr>
        <w:jc w:val="center"/>
        <w:rPr>
          <w:b/>
          <w:bCs/>
          <w:color w:val="FF9900"/>
          <w:sz w:val="48"/>
          <w:szCs w:val="48"/>
        </w:rPr>
      </w:pPr>
      <w:r w:rsidRPr="003C660E">
        <w:rPr>
          <w:b/>
          <w:bCs/>
          <w:color w:val="FF9900"/>
          <w:sz w:val="48"/>
          <w:szCs w:val="48"/>
        </w:rPr>
        <w:lastRenderedPageBreak/>
        <w:t>KEA FELLOWS</w:t>
      </w:r>
    </w:p>
    <w:p w14:paraId="31FDEC70" w14:textId="77777777" w:rsidR="00AE4A31" w:rsidRPr="003C660E" w:rsidRDefault="00AE4A31" w:rsidP="008106F9">
      <w:pPr>
        <w:jc w:val="center"/>
        <w:rPr>
          <w:b/>
          <w:bCs/>
          <w:color w:val="FF9900"/>
          <w:sz w:val="48"/>
          <w:szCs w:val="48"/>
        </w:rPr>
      </w:pPr>
      <w:r w:rsidRPr="003C660E">
        <w:rPr>
          <w:b/>
          <w:bCs/>
          <w:color w:val="FF9900"/>
          <w:sz w:val="48"/>
          <w:szCs w:val="48"/>
        </w:rPr>
        <w:t>Class of 2024-2025</w:t>
      </w:r>
    </w:p>
    <w:p w14:paraId="75644054" w14:textId="77777777" w:rsidR="00AE4A31" w:rsidRPr="003C660E" w:rsidRDefault="00AE4A31" w:rsidP="008106F9">
      <w:pPr>
        <w:rPr>
          <w:color w:val="FF9900"/>
        </w:rPr>
      </w:pPr>
    </w:p>
    <w:p w14:paraId="2204C6D6" w14:textId="77777777" w:rsidR="00AE4A31" w:rsidRDefault="00AE4A31" w:rsidP="00840F0B">
      <w:pPr>
        <w:tabs>
          <w:tab w:val="left" w:leader="dot" w:pos="4680"/>
        </w:tabs>
        <w:ind w:left="720"/>
        <w:rPr>
          <w:b/>
          <w:bCs/>
          <w:color w:val="FF9900"/>
          <w:sz w:val="32"/>
          <w:szCs w:val="32"/>
        </w:rPr>
        <w:sectPr w:rsidR="00AE4A31" w:rsidSect="00AE4A31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C4CBE02" w14:textId="77777777" w:rsidR="00AE4A31" w:rsidRPr="003C660E" w:rsidRDefault="00AE4A31" w:rsidP="00840F0B">
      <w:pPr>
        <w:tabs>
          <w:tab w:val="left" w:leader="dot" w:pos="4680"/>
        </w:tabs>
        <w:ind w:left="720"/>
        <w:rPr>
          <w:b/>
          <w:bCs/>
          <w:color w:val="FF9900"/>
          <w:sz w:val="32"/>
          <w:szCs w:val="32"/>
        </w:rPr>
      </w:pPr>
    </w:p>
    <w:sectPr w:rsidR="00AE4A31" w:rsidRPr="003C660E" w:rsidSect="00AE4A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F9"/>
    <w:rsid w:val="000639CE"/>
    <w:rsid w:val="00164509"/>
    <w:rsid w:val="001F0BB2"/>
    <w:rsid w:val="002B1AFF"/>
    <w:rsid w:val="002E44E0"/>
    <w:rsid w:val="00302DE1"/>
    <w:rsid w:val="00376730"/>
    <w:rsid w:val="00392C19"/>
    <w:rsid w:val="003C660E"/>
    <w:rsid w:val="006661B0"/>
    <w:rsid w:val="006D5C44"/>
    <w:rsid w:val="008106F9"/>
    <w:rsid w:val="00840F0B"/>
    <w:rsid w:val="008B7BDA"/>
    <w:rsid w:val="00961CB2"/>
    <w:rsid w:val="00A718AF"/>
    <w:rsid w:val="00AD6A98"/>
    <w:rsid w:val="00AE4A31"/>
    <w:rsid w:val="00B4774E"/>
    <w:rsid w:val="00CF4120"/>
    <w:rsid w:val="00D96DDE"/>
    <w:rsid w:val="00E22C2F"/>
    <w:rsid w:val="00E6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4C8E"/>
  <w15:chartTrackingRefBased/>
  <w15:docId w15:val="{E3E0A8D1-9A79-4DE1-ADB7-9F441B87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6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1 xmlns="761f1a12-0ca2-4551-883a-389795410398">Executive</Department1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Executive_x0020_Document_x0020_Types xmlns="761f1a12-0ca2-4551-883a-389795410398" xsi:nil="true"/>
  </documentManagement>
</p:properties>
</file>

<file path=customXml/itemProps1.xml><?xml version="1.0" encoding="utf-8"?>
<ds:datastoreItem xmlns:ds="http://schemas.openxmlformats.org/officeDocument/2006/customXml" ds:itemID="{988D7222-FBFC-48DD-B3B3-D6B3ED0C4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4937-6dc4-46a4-9ba6-56a6737ec22c"/>
    <ds:schemaRef ds:uri="761f1a12-0ca2-4551-883a-389795410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21B6-D368-4CB7-85BE-293BDD005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1304A-6A7D-42E8-AB81-6C54186F0FAE}">
  <ds:schemaRefs>
    <ds:schemaRef ds:uri="http://schemas.microsoft.com/office/2006/metadata/properties"/>
    <ds:schemaRef ds:uri="http://schemas.microsoft.com/office/infopath/2007/PartnerControls"/>
    <ds:schemaRef ds:uri="761f1a12-0ca2-4551-883a-389795410398"/>
    <ds:schemaRef ds:uri="67ac4937-6dc4-46a4-9ba6-56a6737ec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365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Leathers, Valerie [KY]</dc:creator>
  <cp:keywords/>
  <dc:description/>
  <cp:lastModifiedBy>Leathers, Valerie [KY]</cp:lastModifiedBy>
  <cp:revision>2</cp:revision>
  <cp:lastPrinted>2026-03-05T20:34:00Z</cp:lastPrinted>
  <dcterms:created xsi:type="dcterms:W3CDTF">2026-03-05T20:23:00Z</dcterms:created>
  <dcterms:modified xsi:type="dcterms:W3CDTF">2026-03-05T20:35:00Z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0x010100F96D2C119D2F8A47A637AD9BC02C9567</vt:lpwstr>
  </property>
  <property fmtid="{D5CDD505-2E9C-101B-9397-08002B2CF9AE}" pid="3" name="Order">
    <vt:r8>576400</vt:r8>
  </property>
  <property fmtid="{D5CDD505-2E9C-101B-9397-08002B2CF9AE}" pid="4" name="MediaServiceImageTags">
    <vt:lpwstr/>
  </property>
</Properties>
</file>