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AA30" w14:textId="52EB480B" w:rsidR="00237B9D" w:rsidRPr="006500E6" w:rsidRDefault="00237B9D" w:rsidP="00D56B3B">
      <w:pPr>
        <w:shd w:val="clear" w:color="auto" w:fill="FFFFFF"/>
        <w:spacing w:after="150" w:line="360" w:lineRule="atLeast"/>
        <w:jc w:val="center"/>
        <w:rPr>
          <w:rFonts w:ascii="Raleway" w:eastAsia="Times New Roman" w:hAnsi="Raleway" w:cs="Times New Roman"/>
          <w:b/>
          <w:bCs/>
          <w:color w:val="000000"/>
          <w:sz w:val="24"/>
          <w:szCs w:val="24"/>
          <w:u w:val="single"/>
        </w:rPr>
      </w:pPr>
      <w:r w:rsidRPr="006500E6">
        <w:rPr>
          <w:rFonts w:ascii="Raleway" w:eastAsia="Times New Roman" w:hAnsi="Raleway" w:cs="Times New Roman"/>
          <w:b/>
          <w:bCs/>
          <w:color w:val="000000"/>
          <w:sz w:val="24"/>
          <w:szCs w:val="24"/>
          <w:u w:val="single"/>
        </w:rPr>
        <w:t>EPSB Approved Trainings Provided by KEA, NEA, PLB, and Teacher Coach</w:t>
      </w:r>
    </w:p>
    <w:p w14:paraId="4324841A" w14:textId="42FE5C14" w:rsidR="00237B9D" w:rsidRPr="006500E6" w:rsidRDefault="00237B9D" w:rsidP="00D56B3B">
      <w:pPr>
        <w:shd w:val="clear" w:color="auto" w:fill="FFFFFF"/>
        <w:spacing w:after="150" w:line="360" w:lineRule="atLeast"/>
        <w:jc w:val="center"/>
        <w:rPr>
          <w:rFonts w:ascii="Raleway" w:eastAsia="Times New Roman" w:hAnsi="Raleway" w:cs="Times New Roman"/>
          <w:b/>
          <w:bCs/>
          <w:color w:val="000000"/>
          <w:sz w:val="24"/>
          <w:szCs w:val="24"/>
          <w:u w:val="single"/>
        </w:rPr>
      </w:pPr>
      <w:r w:rsidRPr="006500E6">
        <w:rPr>
          <w:rFonts w:ascii="Raleway" w:eastAsia="Times New Roman" w:hAnsi="Raleway" w:cs="Times New Roman"/>
          <w:b/>
          <w:bCs/>
          <w:color w:val="000000"/>
          <w:sz w:val="24"/>
          <w:szCs w:val="24"/>
          <w:u w:val="single"/>
        </w:rPr>
        <w:t>Click on the training of your choice for details and registration information.</w:t>
      </w:r>
    </w:p>
    <w:p w14:paraId="5080C233" w14:textId="77777777" w:rsidR="00A04782" w:rsidRDefault="00A04782" w:rsidP="00FF3E4C">
      <w:pPr>
        <w:shd w:val="clear" w:color="auto" w:fill="FFFFFF"/>
        <w:spacing w:after="150" w:line="360" w:lineRule="atLeast"/>
      </w:pPr>
    </w:p>
    <w:p w14:paraId="3FE393F2" w14:textId="4CC8DADA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</w:rPr>
      </w:pPr>
      <w:r w:rsidRPr="007D76F4">
        <w:rPr>
          <w:rFonts w:cstheme="minorHAnsi"/>
          <w:b/>
          <w:bCs/>
          <w:sz w:val="28"/>
          <w:szCs w:val="28"/>
        </w:rPr>
        <w:t>APPROPRIATE BOUNDARIES</w:t>
      </w:r>
    </w:p>
    <w:p w14:paraId="7A9DF971" w14:textId="1ECA93D1" w:rsidR="005117CD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</w:rPr>
      </w:pPr>
      <w:r w:rsidRPr="007D76F4">
        <w:rPr>
          <w:rFonts w:cstheme="minorHAnsi"/>
          <w:b/>
          <w:bCs/>
          <w:sz w:val="28"/>
          <w:szCs w:val="28"/>
        </w:rPr>
        <w:t>APPROPRIATE TECHNOLOGY</w:t>
      </w:r>
    </w:p>
    <w:p w14:paraId="07225AFF" w14:textId="77777777" w:rsidR="00DE1BB3" w:rsidRPr="007D76F4" w:rsidRDefault="00DE1BB3" w:rsidP="00DE1BB3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</w:p>
    <w:p w14:paraId="22286311" w14:textId="1BEFD8A9" w:rsidR="00DE1BB3" w:rsidRPr="00E9128C" w:rsidRDefault="00E9128C" w:rsidP="00E9128C">
      <w:pPr>
        <w:pStyle w:val="ListParagraph"/>
        <w:numPr>
          <w:ilvl w:val="0"/>
          <w:numId w:val="40"/>
        </w:numPr>
        <w:shd w:val="clear" w:color="auto" w:fill="FFFFFF"/>
        <w:spacing w:after="150" w:line="360" w:lineRule="atLeast"/>
        <w:rPr>
          <w:rFonts w:cstheme="minorHAnsi"/>
          <w:sz w:val="24"/>
          <w:szCs w:val="24"/>
        </w:rPr>
      </w:pPr>
      <w:r w:rsidRPr="00E9128C">
        <w:rPr>
          <w:rFonts w:cstheme="minorHAnsi"/>
          <w:sz w:val="24"/>
          <w:szCs w:val="24"/>
        </w:rPr>
        <w:t>Hybrid Teaching with Google Classroom</w:t>
      </w:r>
    </w:p>
    <w:p w14:paraId="1B983B03" w14:textId="3A59DD0C" w:rsidR="00E9128C" w:rsidRPr="00E9128C" w:rsidRDefault="00E9128C" w:rsidP="00E9128C">
      <w:pPr>
        <w:pStyle w:val="ListParagraph"/>
        <w:numPr>
          <w:ilvl w:val="0"/>
          <w:numId w:val="40"/>
        </w:numPr>
        <w:shd w:val="clear" w:color="auto" w:fill="FFFFFF"/>
        <w:spacing w:after="150" w:line="360" w:lineRule="atLeast"/>
        <w:rPr>
          <w:rFonts w:cstheme="minorHAnsi"/>
          <w:sz w:val="24"/>
          <w:szCs w:val="24"/>
        </w:rPr>
      </w:pPr>
      <w:r w:rsidRPr="00E9128C">
        <w:rPr>
          <w:rFonts w:cstheme="minorHAnsi"/>
          <w:sz w:val="24"/>
          <w:szCs w:val="24"/>
        </w:rPr>
        <w:t>AI in Education</w:t>
      </w:r>
    </w:p>
    <w:p w14:paraId="5C957996" w14:textId="47A146D0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7D76F4">
        <w:rPr>
          <w:rFonts w:cstheme="minorHAnsi"/>
          <w:b/>
          <w:bCs/>
          <w:color w:val="000000" w:themeColor="text1"/>
          <w:sz w:val="28"/>
          <w:szCs w:val="28"/>
          <w:u w:val="single"/>
        </w:rPr>
        <w:t>BULLYING</w:t>
      </w:r>
    </w:p>
    <w:p w14:paraId="398522DE" w14:textId="0F9BCD29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</w:p>
    <w:p w14:paraId="0D1EE7D0" w14:textId="7A6C162B" w:rsidR="004C70A7" w:rsidRPr="007D76F4" w:rsidRDefault="00000000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5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Empowering Students to Find Their Voices</w:t>
        </w:r>
      </w:hyperlink>
    </w:p>
    <w:p w14:paraId="439768C1" w14:textId="65190D44" w:rsidR="004C70A7" w:rsidRPr="007D76F4" w:rsidRDefault="00000000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Cyberbullying/Cyber Safety</w:t>
        </w:r>
      </w:hyperlink>
    </w:p>
    <w:p w14:paraId="229A803E" w14:textId="77777777" w:rsidR="004C70A7" w:rsidRPr="007D76F4" w:rsidRDefault="00000000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7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Federal, State and Local Policy Related to Bullying</w:t>
        </w:r>
      </w:hyperlink>
    </w:p>
    <w:p w14:paraId="238DD3CA" w14:textId="2222B4AA" w:rsidR="004C70A7" w:rsidRPr="007D76F4" w:rsidRDefault="00000000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8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Education Support Professionals: First Responders</w:t>
        </w:r>
      </w:hyperlink>
    </w:p>
    <w:p w14:paraId="1C3692FB" w14:textId="54E100D8" w:rsidR="004C70A7" w:rsidRPr="007D76F4" w:rsidRDefault="007B386E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***</w:t>
      </w:r>
      <w:hyperlink r:id="rId9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Intervention Strategies for Educators</w:t>
        </w:r>
      </w:hyperlink>
    </w:p>
    <w:p w14:paraId="74B17375" w14:textId="77777777" w:rsidR="004C70A7" w:rsidRPr="007D76F4" w:rsidRDefault="00000000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0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School Connectedness</w:t>
        </w:r>
      </w:hyperlink>
    </w:p>
    <w:p w14:paraId="56A74C42" w14:textId="51ACD49A" w:rsidR="004C70A7" w:rsidRPr="007D76F4" w:rsidRDefault="00000000" w:rsidP="004C70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Style w:val="Hyperlink"/>
          <w:rFonts w:eastAsia="Times New Roman" w:cstheme="minorHAnsi"/>
          <w:color w:val="000000"/>
          <w:sz w:val="24"/>
          <w:szCs w:val="24"/>
          <w:u w:val="none"/>
        </w:rPr>
      </w:pPr>
      <w:hyperlink r:id="rId11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Creating Bully-Free Environments within Structured Settings</w:t>
        </w:r>
      </w:hyperlink>
    </w:p>
    <w:p w14:paraId="6E64E92A" w14:textId="499B058A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b/>
          <w:bCs/>
          <w:sz w:val="24"/>
          <w:szCs w:val="24"/>
        </w:rPr>
      </w:pPr>
      <w:r w:rsidRPr="007D76F4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  <w:t>PLB</w:t>
      </w:r>
    </w:p>
    <w:p w14:paraId="26510B27" w14:textId="77777777" w:rsidR="004C70A7" w:rsidRPr="007D76F4" w:rsidRDefault="000000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2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Bullying: Prevention and Policies for Schools</w:t>
        </w:r>
      </w:hyperlink>
    </w:p>
    <w:p w14:paraId="1B543BB7" w14:textId="0363A1B7" w:rsidR="004C70A7" w:rsidRPr="007D76F4" w:rsidRDefault="000000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3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Bullying: The Golden Rule Solution</w:t>
        </w:r>
      </w:hyperlink>
    </w:p>
    <w:p w14:paraId="596287DA" w14:textId="2DFCAE05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</w:p>
    <w:p w14:paraId="3402A624" w14:textId="7036048B" w:rsidR="004C70A7" w:rsidRPr="0037326E" w:rsidRDefault="00000000" w:rsidP="0037326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563C1" w:themeColor="hyperlink"/>
          <w:sz w:val="24"/>
          <w:szCs w:val="24"/>
          <w:u w:val="single"/>
        </w:rPr>
      </w:pPr>
      <w:hyperlink r:id="rId14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Bullying Pa</w:t>
        </w:r>
        <w:r w:rsidR="004C70A7" w:rsidRPr="0037326E">
          <w:rPr>
            <w:rStyle w:val="Hyperlink"/>
            <w:rFonts w:eastAsia="Times New Roman" w:cstheme="minorHAnsi"/>
            <w:sz w:val="24"/>
            <w:szCs w:val="24"/>
          </w:rPr>
          <w:t>rt I</w:t>
        </w:r>
      </w:hyperlink>
    </w:p>
    <w:p w14:paraId="64AC74CA" w14:textId="77777777" w:rsidR="004C70A7" w:rsidRPr="007D76F4" w:rsidRDefault="0000000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5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Bullying Part II</w:t>
        </w:r>
      </w:hyperlink>
    </w:p>
    <w:p w14:paraId="47094EB0" w14:textId="77777777" w:rsidR="004C70A7" w:rsidRPr="007D76F4" w:rsidRDefault="0000000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6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Bullying Part III</w:t>
        </w:r>
      </w:hyperlink>
    </w:p>
    <w:p w14:paraId="1F57B2E7" w14:textId="77777777" w:rsidR="004C70A7" w:rsidRPr="007D76F4" w:rsidRDefault="0000000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7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Cyberbullying Part I</w:t>
        </w:r>
      </w:hyperlink>
    </w:p>
    <w:p w14:paraId="027702BE" w14:textId="77777777" w:rsidR="004C70A7" w:rsidRPr="007D76F4" w:rsidRDefault="0000000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8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Cyberbullying Part II</w:t>
        </w:r>
      </w:hyperlink>
    </w:p>
    <w:p w14:paraId="2AB0D6B1" w14:textId="77777777" w:rsidR="004C70A7" w:rsidRPr="007D76F4" w:rsidRDefault="0000000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9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Cyberbullying Part III</w:t>
        </w:r>
      </w:hyperlink>
    </w:p>
    <w:p w14:paraId="11266BC3" w14:textId="77777777" w:rsidR="004C70A7" w:rsidRPr="007D76F4" w:rsidRDefault="004C70A7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68576429" w14:textId="277C2BF2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CLASSROOM MANAGEMENT</w:t>
      </w:r>
    </w:p>
    <w:p w14:paraId="221DDCB2" w14:textId="77777777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KEA</w:t>
      </w:r>
    </w:p>
    <w:p w14:paraId="541EB27C" w14:textId="46FDB048" w:rsidR="00FC4A5F" w:rsidRDefault="0000000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563C1" w:themeColor="hyperlink"/>
          <w:sz w:val="24"/>
          <w:szCs w:val="24"/>
          <w:u w:val="single"/>
        </w:rPr>
      </w:pPr>
      <w:hyperlink r:id="rId20" w:history="1">
        <w:r w:rsidR="00FC4A5F" w:rsidRPr="00FC4A5F">
          <w:rPr>
            <w:rStyle w:val="Hyperlink"/>
            <w:rFonts w:eastAsia="Times New Roman" w:cstheme="minorHAnsi"/>
            <w:sz w:val="24"/>
            <w:szCs w:val="24"/>
          </w:rPr>
          <w:t>Brain Architecture:  Trauma, Toxic Stress &amp; Impact on Learning</w:t>
        </w:r>
      </w:hyperlink>
    </w:p>
    <w:p w14:paraId="50CFEF16" w14:textId="012848DF" w:rsidR="00FC4A5F" w:rsidRPr="00FC4A5F" w:rsidRDefault="0000000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563C1" w:themeColor="hyperlink"/>
          <w:sz w:val="24"/>
          <w:szCs w:val="24"/>
          <w:u w:val="single"/>
        </w:rPr>
      </w:pPr>
      <w:hyperlink r:id="rId21" w:history="1">
        <w:r w:rsidR="00FC4A5F" w:rsidRPr="00FC4A5F">
          <w:rPr>
            <w:rStyle w:val="Hyperlink"/>
            <w:rFonts w:eastAsia="Times New Roman" w:cstheme="minorHAnsi"/>
            <w:sz w:val="24"/>
            <w:szCs w:val="24"/>
          </w:rPr>
          <w:t>Creating Emotional Balance and Resilience to Enhance Learning Part 2</w:t>
        </w:r>
      </w:hyperlink>
      <w:r w:rsidR="00FC4A5F">
        <w:rPr>
          <w:rFonts w:eastAsia="Times New Roman" w:cstheme="minorHAnsi"/>
          <w:color w:val="0563C1" w:themeColor="hyperlink"/>
          <w:sz w:val="24"/>
          <w:szCs w:val="24"/>
          <w:u w:val="single"/>
        </w:rPr>
        <w:t xml:space="preserve"> </w:t>
      </w:r>
    </w:p>
    <w:p w14:paraId="6C88F0A2" w14:textId="2E0FA390" w:rsidR="00327249" w:rsidRPr="007D76F4" w:rsidRDefault="00327249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3024"/>
        <w:rPr>
          <w:rStyle w:val="Hyperlink"/>
          <w:rFonts w:eastAsia="Times New Roman" w:cstheme="minorHAnsi"/>
          <w:sz w:val="24"/>
          <w:szCs w:val="24"/>
        </w:rPr>
      </w:pPr>
      <w:r w:rsidRPr="007D76F4">
        <w:rPr>
          <w:rFonts w:eastAsia="Times New Roman" w:cstheme="minorHAnsi"/>
          <w:sz w:val="24"/>
          <w:szCs w:val="24"/>
        </w:rPr>
        <w:fldChar w:fldCharType="begin"/>
      </w:r>
      <w:r w:rsidRPr="007D76F4">
        <w:rPr>
          <w:rFonts w:eastAsia="Times New Roman" w:cstheme="minorHAnsi"/>
          <w:sz w:val="24"/>
          <w:szCs w:val="24"/>
        </w:rPr>
        <w:instrText>HYPERLINK "https://www.kea.org/project/see-poverty-be-the-difference/"</w:instrText>
      </w:r>
      <w:r w:rsidRPr="007D76F4">
        <w:rPr>
          <w:rFonts w:eastAsia="Times New Roman" w:cstheme="minorHAnsi"/>
          <w:sz w:val="24"/>
          <w:szCs w:val="24"/>
        </w:rPr>
      </w:r>
      <w:r w:rsidRPr="007D76F4">
        <w:rPr>
          <w:rFonts w:eastAsia="Times New Roman" w:cstheme="minorHAnsi"/>
          <w:sz w:val="24"/>
          <w:szCs w:val="24"/>
        </w:rPr>
        <w:fldChar w:fldCharType="separate"/>
      </w:r>
      <w:r w:rsidRPr="007D76F4">
        <w:rPr>
          <w:rStyle w:val="Hyperlink"/>
          <w:rFonts w:eastAsia="Times New Roman" w:cstheme="minorHAnsi"/>
          <w:sz w:val="24"/>
          <w:szCs w:val="24"/>
        </w:rPr>
        <w:t>Poverty Informed Care</w:t>
      </w:r>
      <w:r w:rsidR="00D10C06">
        <w:rPr>
          <w:rStyle w:val="Hyperlink"/>
          <w:rFonts w:eastAsia="Times New Roman" w:cstheme="minorHAnsi"/>
          <w:sz w:val="24"/>
          <w:szCs w:val="24"/>
        </w:rPr>
        <w:t>: See Poverty Be the Difference</w:t>
      </w:r>
    </w:p>
    <w:p w14:paraId="5C847208" w14:textId="77777777" w:rsidR="00327249" w:rsidRPr="007D76F4" w:rsidRDefault="0032724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288"/>
        <w:rPr>
          <w:rStyle w:val="Hyperlink"/>
          <w:rFonts w:eastAsia="Times New Roman" w:cstheme="minorHAnsi"/>
          <w:sz w:val="24"/>
          <w:szCs w:val="24"/>
        </w:rPr>
      </w:pPr>
      <w:r w:rsidRPr="007D76F4">
        <w:rPr>
          <w:rFonts w:eastAsia="Times New Roman" w:cstheme="minorHAnsi"/>
          <w:sz w:val="24"/>
          <w:szCs w:val="24"/>
        </w:rPr>
        <w:fldChar w:fldCharType="end"/>
      </w:r>
      <w:r w:rsidRPr="007D76F4">
        <w:rPr>
          <w:rFonts w:eastAsia="Times New Roman" w:cstheme="minorHAnsi"/>
          <w:color w:val="000000"/>
          <w:sz w:val="24"/>
          <w:szCs w:val="24"/>
        </w:rPr>
        <w:fldChar w:fldCharType="begin"/>
      </w:r>
      <w:r w:rsidRPr="007D76F4">
        <w:rPr>
          <w:rFonts w:eastAsia="Times New Roman" w:cstheme="minorHAnsi"/>
          <w:color w:val="000000"/>
          <w:sz w:val="24"/>
          <w:szCs w:val="24"/>
        </w:rPr>
        <w:instrText xml:space="preserve"> HYPERLINK "https://keaportal.learnupon.com/store/2892552-cc22-trauma-informed-classroom-management" </w:instrText>
      </w:r>
      <w:r w:rsidRPr="007D76F4">
        <w:rPr>
          <w:rFonts w:eastAsia="Times New Roman" w:cstheme="minorHAnsi"/>
          <w:color w:val="000000"/>
          <w:sz w:val="24"/>
          <w:szCs w:val="24"/>
        </w:rPr>
      </w:r>
      <w:r w:rsidRPr="007D76F4"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Pr="007D76F4">
        <w:rPr>
          <w:rStyle w:val="Hyperlink"/>
          <w:rFonts w:eastAsia="Times New Roman" w:cstheme="minorHAnsi"/>
          <w:sz w:val="24"/>
          <w:szCs w:val="24"/>
        </w:rPr>
        <w:t>Trauma Informed Classroom Management</w:t>
      </w:r>
    </w:p>
    <w:p w14:paraId="7871CAA1" w14:textId="2D093C6A" w:rsidR="00327249" w:rsidRPr="009A6137" w:rsidRDefault="00327249" w:rsidP="00F8110D">
      <w:pPr>
        <w:shd w:val="clear" w:color="auto" w:fill="FFFFFF"/>
        <w:spacing w:before="100" w:beforeAutospacing="1" w:after="100" w:afterAutospacing="1" w:line="240" w:lineRule="auto"/>
        <w:ind w:right="3024" w:firstLine="72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fldChar w:fldCharType="end"/>
      </w: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</w:p>
    <w:p w14:paraId="4A6F58B6" w14:textId="77777777" w:rsidR="00327249" w:rsidRPr="007D76F4" w:rsidRDefault="00000000" w:rsidP="003272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2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Addressing Challenging Behaviors</w:t>
        </w:r>
      </w:hyperlink>
    </w:p>
    <w:p w14:paraId="2CAB2D3D" w14:textId="77777777" w:rsidR="00327249" w:rsidRPr="007D76F4" w:rsidRDefault="00000000" w:rsidP="003272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3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Classroom Expectation and Routines</w:t>
        </w:r>
      </w:hyperlink>
    </w:p>
    <w:p w14:paraId="3DF33EF3" w14:textId="77777777" w:rsidR="00327249" w:rsidRPr="007D76F4" w:rsidRDefault="00000000" w:rsidP="003272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4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Creating Classroom Community</w:t>
        </w:r>
      </w:hyperlink>
    </w:p>
    <w:p w14:paraId="37C2B630" w14:textId="77777777" w:rsidR="00327249" w:rsidRPr="007D76F4" w:rsidRDefault="00000000" w:rsidP="003272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5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Aspects of an Engaged Learner</w:t>
        </w:r>
      </w:hyperlink>
    </w:p>
    <w:p w14:paraId="43D414F9" w14:textId="77777777" w:rsidR="00327249" w:rsidRPr="007D76F4" w:rsidRDefault="00000000" w:rsidP="003272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6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Organizing the Physical Layout of the Classroom</w:t>
        </w:r>
      </w:hyperlink>
    </w:p>
    <w:p w14:paraId="7BF704E5" w14:textId="25523152" w:rsidR="00AC1D01" w:rsidRPr="007D76F4" w:rsidRDefault="00000000" w:rsidP="00AC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Style w:val="Hyperlink"/>
          <w:rFonts w:eastAsia="Times New Roman" w:cstheme="minorHAnsi"/>
          <w:color w:val="000000"/>
          <w:sz w:val="24"/>
          <w:szCs w:val="24"/>
          <w:u w:val="none"/>
        </w:rPr>
      </w:pPr>
      <w:hyperlink r:id="rId27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Trauma-Informed Pedagogy</w:t>
        </w:r>
      </w:hyperlink>
    </w:p>
    <w:p w14:paraId="5D3AD73A" w14:textId="3247A10A" w:rsidR="00AC1D01" w:rsidRPr="007D76F4" w:rsidRDefault="00000000" w:rsidP="00AC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Style w:val="Hyperlink"/>
          <w:rFonts w:eastAsia="Times New Roman" w:cstheme="minorHAnsi"/>
          <w:color w:val="000000"/>
          <w:sz w:val="24"/>
          <w:szCs w:val="24"/>
          <w:u w:val="none"/>
        </w:rPr>
      </w:pPr>
      <w:hyperlink r:id="rId28" w:history="1">
        <w:r w:rsidR="00AC1D01" w:rsidRPr="007D76F4">
          <w:rPr>
            <w:rStyle w:val="Hyperlink"/>
            <w:rFonts w:eastAsia="Times New Roman" w:cstheme="minorHAnsi"/>
            <w:sz w:val="24"/>
            <w:szCs w:val="24"/>
          </w:rPr>
          <w:t>Reflective Practice to Improve Personal Effectiveness in the Classroom</w:t>
        </w:r>
      </w:hyperlink>
      <w:r w:rsidR="00AC1D01" w:rsidRPr="007D76F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</w:p>
    <w:p w14:paraId="133210E8" w14:textId="0AB84A27" w:rsidR="00AC1D01" w:rsidRPr="007D76F4" w:rsidRDefault="00000000" w:rsidP="00AC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9" w:history="1">
        <w:r w:rsidR="00AC1D01" w:rsidRPr="007D76F4">
          <w:rPr>
            <w:rStyle w:val="Hyperlink"/>
            <w:rFonts w:eastAsia="Times New Roman" w:cstheme="minorHAnsi"/>
            <w:sz w:val="24"/>
            <w:szCs w:val="24"/>
          </w:rPr>
          <w:t>Cooperative Learning</w:t>
        </w:r>
      </w:hyperlink>
      <w:r w:rsidR="00AC1D01"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3E7CE1E" w14:textId="3EF176F2" w:rsidR="00AC1D01" w:rsidRPr="007D76F4" w:rsidRDefault="00000000" w:rsidP="00AC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0" w:history="1">
        <w:r w:rsidR="00AC1D01" w:rsidRPr="007D76F4">
          <w:rPr>
            <w:rStyle w:val="Hyperlink"/>
            <w:rFonts w:eastAsia="Times New Roman" w:cstheme="minorHAnsi"/>
            <w:sz w:val="24"/>
            <w:szCs w:val="24"/>
          </w:rPr>
          <w:t>Using Student Inquiry Based Learning Cycle</w:t>
        </w:r>
      </w:hyperlink>
    </w:p>
    <w:p w14:paraId="5B0D57B1" w14:textId="11A9469E" w:rsidR="00AC1D01" w:rsidRPr="007D76F4" w:rsidRDefault="00000000" w:rsidP="00AC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1" w:history="1">
        <w:r w:rsidR="00AC1D01" w:rsidRPr="007D76F4">
          <w:rPr>
            <w:rStyle w:val="Hyperlink"/>
            <w:rFonts w:eastAsia="Times New Roman" w:cstheme="minorHAnsi"/>
            <w:sz w:val="24"/>
            <w:szCs w:val="24"/>
          </w:rPr>
          <w:t>Teach Global Competence</w:t>
        </w:r>
      </w:hyperlink>
    </w:p>
    <w:p w14:paraId="19CD2EF1" w14:textId="415FF214" w:rsidR="00AC1D01" w:rsidRPr="007D76F4" w:rsidRDefault="00000000" w:rsidP="00AC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2" w:history="1">
        <w:r w:rsidR="00AC1D01" w:rsidRPr="007D76F4">
          <w:rPr>
            <w:rStyle w:val="Hyperlink"/>
            <w:rFonts w:eastAsia="Times New Roman" w:cstheme="minorHAnsi"/>
            <w:sz w:val="24"/>
            <w:szCs w:val="24"/>
          </w:rPr>
          <w:t>Fostering Growth Mindset</w:t>
        </w:r>
      </w:hyperlink>
      <w:r w:rsidR="00AC1D01"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AA7E317" w14:textId="3D1453EB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8E6C461" w14:textId="17892536" w:rsidR="00327249" w:rsidRPr="007D76F4" w:rsidRDefault="000000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Style w:val="Hyperlink"/>
          <w:rFonts w:eastAsia="Times New Roman" w:cstheme="minorHAnsi"/>
          <w:color w:val="000000"/>
          <w:sz w:val="24"/>
          <w:szCs w:val="24"/>
          <w:u w:val="none"/>
        </w:rPr>
      </w:pPr>
      <w:hyperlink r:id="rId33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Classroom Management for Positive Behaviors</w:t>
        </w:r>
      </w:hyperlink>
    </w:p>
    <w:p w14:paraId="386F5CE9" w14:textId="77777777" w:rsidR="00A63179" w:rsidRPr="007D76F4" w:rsidRDefault="000000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4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Transformative Classroom Management</w:t>
        </w:r>
      </w:hyperlink>
    </w:p>
    <w:p w14:paraId="036549BC" w14:textId="0346399C" w:rsidR="00A63179" w:rsidRPr="007D76F4" w:rsidRDefault="000000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5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Classroom Collaboration</w:t>
        </w:r>
      </w:hyperlink>
    </w:p>
    <w:p w14:paraId="0808950F" w14:textId="77777777" w:rsidR="00327249" w:rsidRPr="007D76F4" w:rsidRDefault="000000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6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Classroom Organization for the 21st Century</w:t>
        </w:r>
      </w:hyperlink>
    </w:p>
    <w:p w14:paraId="711245DF" w14:textId="32A7DD76" w:rsidR="00327249" w:rsidRPr="007D76F4" w:rsidRDefault="00000000" w:rsidP="003272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37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Partnering with Parents</w:t>
        </w:r>
      </w:hyperlink>
    </w:p>
    <w:p w14:paraId="6900EC65" w14:textId="64040149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</w:p>
    <w:p w14:paraId="6F9582CF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38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Student Behavior Part I</w:t>
        </w:r>
      </w:hyperlink>
    </w:p>
    <w:p w14:paraId="55C835BC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39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Student Behavior Part II</w:t>
        </w:r>
      </w:hyperlink>
    </w:p>
    <w:p w14:paraId="7CC254EB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0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Student Behavior Part III</w:t>
        </w:r>
      </w:hyperlink>
    </w:p>
    <w:p w14:paraId="4640C397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1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Student Behavior Part IV</w:t>
        </w:r>
      </w:hyperlink>
    </w:p>
    <w:p w14:paraId="3D9C5A63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2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Learning Support Part I</w:t>
        </w:r>
      </w:hyperlink>
    </w:p>
    <w:p w14:paraId="32445C56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3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Learning Support Part II</w:t>
        </w:r>
      </w:hyperlink>
    </w:p>
    <w:p w14:paraId="039716F4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4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Learning Support Part III</w:t>
        </w:r>
      </w:hyperlink>
    </w:p>
    <w:p w14:paraId="56583B99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5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Class Climate &amp; Learning Support Part IV</w:t>
        </w:r>
      </w:hyperlink>
    </w:p>
    <w:p w14:paraId="11F335D3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6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Dealing with Difficult Students Part I</w:t>
        </w:r>
      </w:hyperlink>
    </w:p>
    <w:p w14:paraId="3A649FF1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7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Dealing with Difficult Students Part II</w:t>
        </w:r>
      </w:hyperlink>
    </w:p>
    <w:p w14:paraId="4158B48C" w14:textId="77777777" w:rsidR="00327249" w:rsidRPr="007D76F4" w:rsidRDefault="000000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8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Dealing with Difficult Students Part III</w:t>
        </w:r>
      </w:hyperlink>
    </w:p>
    <w:p w14:paraId="14425FFB" w14:textId="15AB0544" w:rsidR="007D76F4" w:rsidRPr="00FC4A5F" w:rsidRDefault="00000000" w:rsidP="00FC4A5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49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Dealing with Difficult Students Part IV</w:t>
        </w:r>
      </w:hyperlink>
    </w:p>
    <w:p w14:paraId="3F2AB972" w14:textId="77777777" w:rsidR="007D76F4" w:rsidRPr="007D76F4" w:rsidRDefault="007D76F4" w:rsidP="00327249">
      <w:pPr>
        <w:shd w:val="clear" w:color="auto" w:fill="FFFFFF"/>
        <w:spacing w:after="150" w:line="360" w:lineRule="atLeast"/>
        <w:rPr>
          <w:rFonts w:cstheme="minorHAnsi"/>
        </w:rPr>
      </w:pPr>
    </w:p>
    <w:p w14:paraId="099D8ABF" w14:textId="613EDDE6" w:rsidR="00E9128C" w:rsidRDefault="00E9128C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COMMUNICATION</w:t>
      </w:r>
    </w:p>
    <w:p w14:paraId="2C2FD18D" w14:textId="761F7601" w:rsidR="00E9128C" w:rsidRPr="007D76F4" w:rsidRDefault="00E9128C" w:rsidP="00E9128C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</w:p>
    <w:p w14:paraId="2AFDD2C9" w14:textId="443DB1AC" w:rsidR="002B2849" w:rsidRDefault="003D215A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0" w:history="1">
        <w:r w:rsidR="002B2849" w:rsidRPr="003D215A">
          <w:rPr>
            <w:rStyle w:val="Hyperlink"/>
            <w:rFonts w:eastAsia="Times New Roman" w:cstheme="minorHAnsi"/>
            <w:sz w:val="24"/>
            <w:szCs w:val="24"/>
          </w:rPr>
          <w:t>Communication Overview</w:t>
        </w:r>
      </w:hyperlink>
    </w:p>
    <w:p w14:paraId="76D19EEA" w14:textId="409901E5" w:rsidR="002B2849" w:rsidRDefault="0094658C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1" w:history="1">
        <w:r w:rsidR="002B2849" w:rsidRPr="0094658C">
          <w:rPr>
            <w:rStyle w:val="Hyperlink"/>
            <w:rFonts w:eastAsia="Times New Roman" w:cstheme="minorHAnsi"/>
            <w:sz w:val="24"/>
            <w:szCs w:val="24"/>
          </w:rPr>
          <w:t>Expressive Communication Part I</w:t>
        </w:r>
      </w:hyperlink>
    </w:p>
    <w:p w14:paraId="6B0BC3A6" w14:textId="748199A3" w:rsidR="002B2849" w:rsidRDefault="007B39F8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2" w:history="1">
        <w:r w:rsidR="002B2849" w:rsidRPr="007B39F8">
          <w:rPr>
            <w:rStyle w:val="Hyperlink"/>
            <w:rFonts w:eastAsia="Times New Roman" w:cstheme="minorHAnsi"/>
            <w:sz w:val="24"/>
            <w:szCs w:val="24"/>
          </w:rPr>
          <w:t>Expressive Communication Part II</w:t>
        </w:r>
      </w:hyperlink>
    </w:p>
    <w:p w14:paraId="24F06FD4" w14:textId="1C97236F" w:rsidR="002B2849" w:rsidRDefault="000C1C68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3" w:history="1">
        <w:r w:rsidR="002B2849" w:rsidRPr="000C1C68">
          <w:rPr>
            <w:rStyle w:val="Hyperlink"/>
            <w:rFonts w:eastAsia="Times New Roman" w:cstheme="minorHAnsi"/>
            <w:sz w:val="24"/>
            <w:szCs w:val="24"/>
          </w:rPr>
          <w:t>How to Provide Support</w:t>
        </w:r>
      </w:hyperlink>
    </w:p>
    <w:p w14:paraId="0D744FC3" w14:textId="3DBA5D12" w:rsidR="002B2849" w:rsidRDefault="00F35A4A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4" w:history="1">
        <w:r w:rsidR="002B2849" w:rsidRPr="00F35A4A">
          <w:rPr>
            <w:rStyle w:val="Hyperlink"/>
            <w:rFonts w:eastAsia="Times New Roman" w:cstheme="minorHAnsi"/>
            <w:sz w:val="24"/>
            <w:szCs w:val="24"/>
          </w:rPr>
          <w:t>Improving Arguments Part I</w:t>
        </w:r>
      </w:hyperlink>
    </w:p>
    <w:p w14:paraId="383ED7F2" w14:textId="4DD01A59" w:rsidR="002B2849" w:rsidRDefault="00A62186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5" w:history="1">
        <w:r w:rsidR="002B2849" w:rsidRPr="00A62186">
          <w:rPr>
            <w:rStyle w:val="Hyperlink"/>
            <w:rFonts w:eastAsia="Times New Roman" w:cstheme="minorHAnsi"/>
            <w:sz w:val="24"/>
            <w:szCs w:val="24"/>
          </w:rPr>
          <w:t>Improving Arguments Part II</w:t>
        </w:r>
      </w:hyperlink>
    </w:p>
    <w:p w14:paraId="35BE2D17" w14:textId="02945419" w:rsidR="002B2849" w:rsidRDefault="003F763A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6" w:history="1">
        <w:r w:rsidR="002B2849" w:rsidRPr="003F763A">
          <w:rPr>
            <w:rStyle w:val="Hyperlink"/>
            <w:rFonts w:eastAsia="Times New Roman" w:cstheme="minorHAnsi"/>
            <w:sz w:val="24"/>
            <w:szCs w:val="24"/>
          </w:rPr>
          <w:t>Improving Arguments Part III</w:t>
        </w:r>
      </w:hyperlink>
    </w:p>
    <w:p w14:paraId="625AFCDF" w14:textId="2FDFE883" w:rsidR="002B2849" w:rsidRDefault="00BA3183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7" w:history="1">
        <w:r w:rsidR="002B2849" w:rsidRPr="00BA3183">
          <w:rPr>
            <w:rStyle w:val="Hyperlink"/>
            <w:rFonts w:eastAsia="Times New Roman" w:cstheme="minorHAnsi"/>
            <w:sz w:val="24"/>
            <w:szCs w:val="24"/>
          </w:rPr>
          <w:t>Receptive Communication Part I</w:t>
        </w:r>
      </w:hyperlink>
      <w:r w:rsidR="002B284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28A9F55" w14:textId="5D33178B" w:rsidR="002B2849" w:rsidRPr="002B2849" w:rsidRDefault="003715AB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8" w:history="1">
        <w:r w:rsidR="002B2849" w:rsidRPr="003715AB">
          <w:rPr>
            <w:rStyle w:val="Hyperlink"/>
            <w:rFonts w:eastAsia="Times New Roman" w:cstheme="minorHAnsi"/>
            <w:sz w:val="24"/>
            <w:szCs w:val="24"/>
          </w:rPr>
          <w:t>Receptive Communication Part II</w:t>
        </w:r>
      </w:hyperlink>
    </w:p>
    <w:p w14:paraId="4186D0E9" w14:textId="425DFE9E" w:rsidR="00E9128C" w:rsidRPr="007D76F4" w:rsidRDefault="00000000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59" w:history="1">
        <w:r w:rsidR="00E9128C" w:rsidRPr="007D76F4">
          <w:rPr>
            <w:rStyle w:val="Hyperlink"/>
            <w:rFonts w:eastAsia="Times New Roman" w:cstheme="minorHAnsi"/>
            <w:sz w:val="24"/>
            <w:szCs w:val="24"/>
          </w:rPr>
          <w:t>Communication Styles in the Workplace Part I</w:t>
        </w:r>
      </w:hyperlink>
    </w:p>
    <w:p w14:paraId="6C094772" w14:textId="77777777" w:rsidR="00E9128C" w:rsidRPr="007D76F4" w:rsidRDefault="00000000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60" w:history="1">
        <w:r w:rsidR="00E9128C" w:rsidRPr="007D76F4">
          <w:rPr>
            <w:rStyle w:val="Hyperlink"/>
            <w:rFonts w:eastAsia="Times New Roman" w:cstheme="minorHAnsi"/>
            <w:sz w:val="24"/>
            <w:szCs w:val="24"/>
          </w:rPr>
          <w:t>Communication Styles in the Workplace Part II</w:t>
        </w:r>
      </w:hyperlink>
    </w:p>
    <w:p w14:paraId="3B06C139" w14:textId="77777777" w:rsidR="00E9128C" w:rsidRPr="007D76F4" w:rsidRDefault="00000000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61" w:history="1">
        <w:r w:rsidR="00E9128C" w:rsidRPr="007D76F4">
          <w:rPr>
            <w:rStyle w:val="Hyperlink"/>
            <w:rFonts w:eastAsia="Times New Roman" w:cstheme="minorHAnsi"/>
            <w:sz w:val="24"/>
            <w:szCs w:val="24"/>
          </w:rPr>
          <w:t>5 Steps to Improve any Relationship</w:t>
        </w:r>
      </w:hyperlink>
    </w:p>
    <w:p w14:paraId="0D2F7543" w14:textId="77777777" w:rsidR="00E9128C" w:rsidRPr="007D76F4" w:rsidRDefault="00000000" w:rsidP="00E9128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62" w:history="1">
        <w:r w:rsidR="00E9128C" w:rsidRPr="007D76F4">
          <w:rPr>
            <w:rStyle w:val="Hyperlink"/>
            <w:rFonts w:eastAsia="Times New Roman" w:cstheme="minorHAnsi"/>
            <w:sz w:val="24"/>
            <w:szCs w:val="24"/>
          </w:rPr>
          <w:t>Roadblocks to Effective Communication</w:t>
        </w:r>
      </w:hyperlink>
    </w:p>
    <w:p w14:paraId="2C0FB5BD" w14:textId="77777777" w:rsidR="00E9128C" w:rsidRPr="00E9128C" w:rsidRDefault="00E9128C" w:rsidP="00FF3E4C">
      <w:pPr>
        <w:shd w:val="clear" w:color="auto" w:fill="FFFFFF"/>
        <w:spacing w:after="150" w:line="360" w:lineRule="atLeast"/>
        <w:rPr>
          <w:rFonts w:cstheme="minorHAnsi"/>
          <w:sz w:val="24"/>
          <w:szCs w:val="24"/>
        </w:rPr>
      </w:pPr>
    </w:p>
    <w:p w14:paraId="5B5CEC26" w14:textId="080A2E44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DIVERSITY/ CULTURAL SENSITIVITY</w:t>
      </w:r>
    </w:p>
    <w:p w14:paraId="51049333" w14:textId="428EA666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KEA</w:t>
      </w:r>
    </w:p>
    <w:p w14:paraId="4BD45B60" w14:textId="313B914F" w:rsidR="00FC4A5F" w:rsidRPr="00673192" w:rsidRDefault="00673192" w:rsidP="00D10C06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Style w:val="Hyperlink"/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/>
      </w:r>
      <w:r>
        <w:rPr>
          <w:rFonts w:eastAsia="Times New Roman" w:cstheme="minorHAnsi"/>
          <w:sz w:val="24"/>
          <w:szCs w:val="24"/>
        </w:rPr>
        <w:instrText>HYPERLINK "https://www.kea.org/project/multicultural-awareness-leading-to-just-schools/"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 w:rsidR="00327249" w:rsidRPr="00673192">
        <w:rPr>
          <w:rStyle w:val="Hyperlink"/>
          <w:rFonts w:eastAsia="Times New Roman" w:cstheme="minorHAnsi"/>
          <w:sz w:val="24"/>
          <w:szCs w:val="24"/>
        </w:rPr>
        <w:t>Multicultural Awareness: Leading to Just Schools</w:t>
      </w:r>
    </w:p>
    <w:p w14:paraId="190C403E" w14:textId="787D7C6D" w:rsidR="00327249" w:rsidRPr="007D76F4" w:rsidRDefault="00673192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end"/>
      </w:r>
      <w:r w:rsidR="00327249" w:rsidRPr="007D76F4">
        <w:rPr>
          <w:rFonts w:eastAsia="Times New Roman" w:cstheme="minorHAnsi"/>
          <w:b/>
          <w:bCs/>
          <w:color w:val="000000"/>
          <w:sz w:val="24"/>
          <w:szCs w:val="24"/>
        </w:rPr>
        <w:t>JCTA</w:t>
      </w:r>
    </w:p>
    <w:p w14:paraId="337C1384" w14:textId="381CB8D0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t>Diversity Training</w:t>
      </w:r>
    </w:p>
    <w:p w14:paraId="40EAE4AC" w14:textId="026E02A7" w:rsidR="00A63179" w:rsidRPr="007D76F4" w:rsidRDefault="00A63179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</w:p>
    <w:p w14:paraId="64DA14E3" w14:textId="4390C42D" w:rsidR="00A63179" w:rsidRPr="007D76F4" w:rsidRDefault="0000000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63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Exploring and Unpacking Bias</w:t>
        </w:r>
      </w:hyperlink>
    </w:p>
    <w:p w14:paraId="17F50B31" w14:textId="40653F37" w:rsidR="00A63179" w:rsidRPr="007D76F4" w:rsidRDefault="0000000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64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Exploring and Unpacking Historical Inequities and Public Education</w:t>
        </w:r>
      </w:hyperlink>
    </w:p>
    <w:p w14:paraId="69E28955" w14:textId="1CEF39BF" w:rsidR="00A63179" w:rsidRPr="007D76F4" w:rsidRDefault="0000000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65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Awareness of Current Institutional Inequities</w:t>
        </w:r>
      </w:hyperlink>
    </w:p>
    <w:p w14:paraId="59BC4A0C" w14:textId="495F3BB1" w:rsidR="00A63179" w:rsidRPr="007D76F4" w:rsidRDefault="0000000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66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Diversity, Equity, and Cultural Competence in Classroom Instruction</w:t>
        </w:r>
      </w:hyperlink>
    </w:p>
    <w:p w14:paraId="6AA00AAF" w14:textId="493719AB" w:rsidR="00A63179" w:rsidRPr="007D76F4" w:rsidRDefault="0000000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67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Creating a Safe and Equitable Learning Environment</w:t>
        </w:r>
      </w:hyperlink>
    </w:p>
    <w:p w14:paraId="512E6036" w14:textId="352AF59B" w:rsidR="00A63179" w:rsidRPr="007D76F4" w:rsidRDefault="0000000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68" w:history="1">
        <w:r w:rsidR="00A63179" w:rsidRPr="007D76F4">
          <w:rPr>
            <w:rStyle w:val="Hyperlink"/>
            <w:rFonts w:eastAsia="Times New Roman" w:cstheme="minorHAnsi"/>
            <w:sz w:val="24"/>
            <w:szCs w:val="24"/>
          </w:rPr>
          <w:t>Asset-Based, Student-Centered Learning Environment</w:t>
        </w:r>
      </w:hyperlink>
    </w:p>
    <w:p w14:paraId="060949D7" w14:textId="3C64DEA0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</w:t>
      </w:r>
    </w:p>
    <w:p w14:paraId="37519599" w14:textId="7F2BF631" w:rsidR="00327249" w:rsidRPr="007D76F4" w:rsidRDefault="00000000" w:rsidP="007D76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69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Cultural Competency and Responsive Teaching</w:t>
        </w:r>
      </w:hyperlink>
    </w:p>
    <w:p w14:paraId="4FE4F1A3" w14:textId="1A0E4047" w:rsidR="00327249" w:rsidRPr="007D76F4" w:rsidRDefault="00327249" w:rsidP="00327249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</w:p>
    <w:p w14:paraId="1D16D900" w14:textId="77777777" w:rsidR="00327249" w:rsidRPr="007D76F4" w:rsidRDefault="000000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70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Equity and Equality</w:t>
        </w:r>
      </w:hyperlink>
    </w:p>
    <w:p w14:paraId="108FA63A" w14:textId="77777777" w:rsidR="00327249" w:rsidRPr="007D76F4" w:rsidRDefault="000000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71" w:history="1">
        <w:r w:rsidR="00327249" w:rsidRPr="007D76F4">
          <w:rPr>
            <w:rStyle w:val="Hyperlink"/>
            <w:rFonts w:eastAsia="Times New Roman" w:cstheme="minorHAnsi"/>
            <w:sz w:val="24"/>
            <w:szCs w:val="24"/>
          </w:rPr>
          <w:t>Diversity and Inclusion Overview</w:t>
        </w:r>
      </w:hyperlink>
    </w:p>
    <w:p w14:paraId="49D407D7" w14:textId="77777777" w:rsidR="004C70A7" w:rsidRDefault="004C70A7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5DD36BCB" w14:textId="77777777" w:rsidR="009A6137" w:rsidRDefault="009A6137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00393094" w14:textId="77777777" w:rsidR="009A6137" w:rsidRDefault="009A6137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38AFBE47" w14:textId="77777777" w:rsidR="00F8110D" w:rsidRDefault="00F8110D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704D28BD" w14:textId="77777777" w:rsidR="00F8110D" w:rsidRDefault="00F8110D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6EF0EC75" w14:textId="77777777" w:rsidR="00585AFB" w:rsidRPr="007D76F4" w:rsidRDefault="00585AFB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5B33772F" w14:textId="16C8679D" w:rsidR="004C70A7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EDUCATOR ETHICS</w:t>
      </w:r>
    </w:p>
    <w:p w14:paraId="08C4FEB4" w14:textId="42B66E07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right="288" w:firstLine="72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KEA-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Educator Ethics</w:t>
      </w:r>
    </w:p>
    <w:p w14:paraId="172995B1" w14:textId="213BA8BC" w:rsidR="004C70A7" w:rsidRPr="007D76F4" w:rsidRDefault="00000000" w:rsidP="004C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72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Ethics for Educators</w:t>
        </w:r>
      </w:hyperlink>
    </w:p>
    <w:p w14:paraId="31DF9576" w14:textId="4CC0645B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ETHICS</w:t>
      </w:r>
    </w:p>
    <w:p w14:paraId="6975A67B" w14:textId="77777777" w:rsidR="004C70A7" w:rsidRPr="007D76F4" w:rsidRDefault="0000000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73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Ethics for Education Professionals</w:t>
        </w:r>
      </w:hyperlink>
    </w:p>
    <w:p w14:paraId="4834EFC8" w14:textId="4C730711" w:rsidR="004C70A7" w:rsidRPr="00312736" w:rsidRDefault="00000000" w:rsidP="007D76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Style w:val="Hyperlink"/>
          <w:rFonts w:eastAsia="Times New Roman" w:cstheme="minorHAnsi"/>
          <w:color w:val="000000"/>
          <w:sz w:val="24"/>
          <w:szCs w:val="24"/>
          <w:u w:val="none"/>
        </w:rPr>
      </w:pPr>
      <w:hyperlink r:id="rId74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Ethical Conduct in Education</w:t>
        </w:r>
      </w:hyperlink>
    </w:p>
    <w:p w14:paraId="634D8365" w14:textId="5AA03C51" w:rsidR="00312736" w:rsidRPr="007D76F4" w:rsidRDefault="00312736" w:rsidP="007D76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Ethical Decision Making </w:t>
      </w:r>
    </w:p>
    <w:p w14:paraId="33CA9682" w14:textId="46F5BE43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</w:p>
    <w:p w14:paraId="7DFCCC2B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75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Educator Ethics &amp; the Law</w:t>
        </w:r>
      </w:hyperlink>
    </w:p>
    <w:p w14:paraId="663190BE" w14:textId="72EB1E14" w:rsidR="004C70A7" w:rsidRPr="007D76F4" w:rsidRDefault="00A63179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t>******</w:t>
      </w:r>
      <w:r w:rsidR="004C70A7" w:rsidRPr="007D76F4">
        <w:rPr>
          <w:rFonts w:eastAsia="Times New Roman" w:cstheme="minorHAnsi"/>
          <w:color w:val="000000"/>
          <w:sz w:val="24"/>
          <w:szCs w:val="24"/>
        </w:rPr>
        <w:t>Educator Responsibility for Professional Competence</w:t>
      </w:r>
    </w:p>
    <w:p w14:paraId="168AC46F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76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Educator Responsibility to Students</w:t>
        </w:r>
      </w:hyperlink>
    </w:p>
    <w:p w14:paraId="649E9004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77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Educator Responsibility to the Profession</w:t>
        </w:r>
      </w:hyperlink>
    </w:p>
    <w:p w14:paraId="3207E469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78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Educator Responsibility to the School Community</w:t>
        </w:r>
      </w:hyperlink>
    </w:p>
    <w:p w14:paraId="73D26CC1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79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Educator Responsibility &amp; Ethical Use of Technology</w:t>
        </w:r>
      </w:hyperlink>
    </w:p>
    <w:p w14:paraId="6AA3156E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80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Setting and Maintaining Ethical Boundaries</w:t>
        </w:r>
      </w:hyperlink>
    </w:p>
    <w:p w14:paraId="0D7A1DC4" w14:textId="77777777" w:rsidR="004C70A7" w:rsidRPr="007D76F4" w:rsidRDefault="00000000" w:rsidP="004C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81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Understanding Educator Ethics</w:t>
        </w:r>
      </w:hyperlink>
    </w:p>
    <w:p w14:paraId="206535D5" w14:textId="5DF03179" w:rsidR="004C70A7" w:rsidRPr="007D76F4" w:rsidRDefault="004C70A7" w:rsidP="004C70A7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ETHICS</w:t>
      </w:r>
    </w:p>
    <w:p w14:paraId="65CEF9B4" w14:textId="77777777" w:rsidR="004C70A7" w:rsidRPr="007D76F4" w:rsidRDefault="0000000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82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Ethical Dilemmas</w:t>
        </w:r>
      </w:hyperlink>
    </w:p>
    <w:p w14:paraId="504E599D" w14:textId="77777777" w:rsidR="004C70A7" w:rsidRPr="007D76F4" w:rsidRDefault="0000000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83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Honesty at Work</w:t>
        </w:r>
      </w:hyperlink>
    </w:p>
    <w:p w14:paraId="7468A8A2" w14:textId="77777777" w:rsidR="004C70A7" w:rsidRPr="007D76F4" w:rsidRDefault="004C70A7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7ED21080" w14:textId="58E84DA6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HARASSMENT</w:t>
      </w:r>
    </w:p>
    <w:p w14:paraId="34F8E2F5" w14:textId="77777777" w:rsidR="007D76F4" w:rsidRPr="007D76F4" w:rsidRDefault="004C70A7" w:rsidP="007D76F4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</w:p>
    <w:p w14:paraId="4A62539D" w14:textId="77777777" w:rsidR="007D76F4" w:rsidRPr="007D76F4" w:rsidRDefault="00000000" w:rsidP="007D76F4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84" w:history="1">
        <w:r w:rsidR="007D76F4" w:rsidRPr="007D76F4">
          <w:rPr>
            <w:rStyle w:val="Hyperlink"/>
            <w:rFonts w:eastAsia="Times New Roman" w:cstheme="minorHAnsi"/>
            <w:sz w:val="24"/>
            <w:szCs w:val="24"/>
          </w:rPr>
          <w:t>Harassment in the Workplace Part I</w:t>
        </w:r>
      </w:hyperlink>
    </w:p>
    <w:p w14:paraId="4ADFF155" w14:textId="632CD5A8" w:rsidR="004C70A7" w:rsidRPr="007D76F4" w:rsidRDefault="00000000" w:rsidP="007D76F4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85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Harassment in the Workplace Part II</w:t>
        </w:r>
      </w:hyperlink>
    </w:p>
    <w:p w14:paraId="0C3A1449" w14:textId="4012F3C2" w:rsidR="004C70A7" w:rsidRPr="007D76F4" w:rsidRDefault="00000000" w:rsidP="007D76F4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86" w:history="1">
        <w:r w:rsidR="004C70A7" w:rsidRPr="007D76F4">
          <w:rPr>
            <w:rStyle w:val="Hyperlink"/>
            <w:rFonts w:eastAsia="Times New Roman" w:cstheme="minorHAnsi"/>
            <w:sz w:val="24"/>
            <w:szCs w:val="24"/>
          </w:rPr>
          <w:t>Harassment in the Workplace Part III</w:t>
        </w:r>
      </w:hyperlink>
    </w:p>
    <w:p w14:paraId="25D375A5" w14:textId="77777777" w:rsidR="0044355D" w:rsidRDefault="0044355D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161A4661" w14:textId="77777777" w:rsidR="00F8110D" w:rsidRDefault="00F8110D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78ABA701" w14:textId="77777777" w:rsidR="00F8110D" w:rsidRDefault="00F8110D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72C9EE6D" w14:textId="77777777" w:rsidR="00F8110D" w:rsidRPr="007D76F4" w:rsidRDefault="00F8110D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21F58EF5" w14:textId="3BD34990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SPECIAL POPLULATIONS</w:t>
      </w:r>
    </w:p>
    <w:p w14:paraId="2F58AF38" w14:textId="4E3B9C1C" w:rsidR="00FC4A5F" w:rsidRDefault="00FC4A5F" w:rsidP="00FC4A5F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K</w:t>
      </w: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EA</w:t>
      </w:r>
      <w:r w:rsidRPr="007D76F4">
        <w:rPr>
          <w:rFonts w:eastAsia="Times New Roman" w:cstheme="minorHAnsi"/>
          <w:color w:val="000000"/>
          <w:sz w:val="24"/>
          <w:szCs w:val="24"/>
        </w:rPr>
        <w:t> – Exceptional Learner</w:t>
      </w:r>
    </w:p>
    <w:p w14:paraId="4C648CBA" w14:textId="147867BE" w:rsidR="00FC4A5F" w:rsidRPr="00FC4A5F" w:rsidRDefault="00000000" w:rsidP="00FC4A5F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87" w:history="1">
        <w:r w:rsidR="00FC4A5F" w:rsidRPr="00FC4A5F">
          <w:rPr>
            <w:rStyle w:val="Hyperlink"/>
            <w:rFonts w:eastAsia="Times New Roman" w:cstheme="minorHAnsi"/>
            <w:sz w:val="24"/>
            <w:szCs w:val="24"/>
          </w:rPr>
          <w:t>Autism: Teaching Students with Autism</w:t>
        </w:r>
      </w:hyperlink>
    </w:p>
    <w:p w14:paraId="566BE9B5" w14:textId="3137D4F2" w:rsidR="00FC4A5F" w:rsidRPr="00FC4A5F" w:rsidRDefault="00000000" w:rsidP="00FC4A5F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88" w:history="1">
        <w:r w:rsidR="00FC4A5F" w:rsidRPr="00FC4A5F">
          <w:rPr>
            <w:rStyle w:val="Hyperlink"/>
            <w:rFonts w:eastAsia="Times New Roman" w:cstheme="minorHAnsi"/>
            <w:sz w:val="24"/>
            <w:szCs w:val="24"/>
          </w:rPr>
          <w:t>Dyscalculia: Difficulty with Calculations</w:t>
        </w:r>
      </w:hyperlink>
    </w:p>
    <w:p w14:paraId="799FAC80" w14:textId="233DCE32" w:rsidR="00FC4A5F" w:rsidRPr="00FC4A5F" w:rsidRDefault="00000000" w:rsidP="00FC4A5F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89" w:history="1">
        <w:r w:rsidR="00FC4A5F" w:rsidRPr="00FC4A5F">
          <w:rPr>
            <w:rStyle w:val="Hyperlink"/>
            <w:rFonts w:eastAsia="Times New Roman" w:cstheme="minorHAnsi"/>
            <w:sz w:val="24"/>
            <w:szCs w:val="24"/>
          </w:rPr>
          <w:t>Dyslexia: What Every Classroom Educator Should Know</w:t>
        </w:r>
      </w:hyperlink>
    </w:p>
    <w:p w14:paraId="6AA82BBF" w14:textId="504E389D" w:rsidR="00FC4A5F" w:rsidRPr="00FC4A5F" w:rsidRDefault="00000000" w:rsidP="00FC4A5F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right="3024"/>
        <w:rPr>
          <w:rFonts w:eastAsia="Times New Roman" w:cstheme="minorHAnsi"/>
          <w:color w:val="000000"/>
          <w:sz w:val="24"/>
          <w:szCs w:val="24"/>
        </w:rPr>
      </w:pPr>
      <w:hyperlink r:id="rId90" w:history="1">
        <w:r w:rsidR="00FC4A5F" w:rsidRPr="00FC4A5F">
          <w:rPr>
            <w:rStyle w:val="Hyperlink"/>
            <w:rFonts w:eastAsia="Times New Roman" w:cstheme="minorHAnsi"/>
            <w:sz w:val="24"/>
            <w:szCs w:val="24"/>
          </w:rPr>
          <w:t>Dysgraphia:  Difficulty with Writing</w:t>
        </w:r>
      </w:hyperlink>
    </w:p>
    <w:p w14:paraId="5D7026A0" w14:textId="77777777" w:rsidR="00FC4A5F" w:rsidRDefault="00FC4A5F" w:rsidP="00583EB0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C860C09" w14:textId="5CF5D16D" w:rsidR="00583EB0" w:rsidRPr="007D76F4" w:rsidRDefault="00583EB0" w:rsidP="00583EB0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bookmarkStart w:id="0" w:name="_Hlk134785963"/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  <w:r w:rsidRPr="007D76F4">
        <w:rPr>
          <w:rFonts w:eastAsia="Times New Roman" w:cstheme="minorHAnsi"/>
          <w:color w:val="000000"/>
          <w:sz w:val="24"/>
          <w:szCs w:val="24"/>
        </w:rPr>
        <w:t> – Exceptional Learner</w:t>
      </w:r>
    </w:p>
    <w:bookmarkEnd w:id="0"/>
    <w:p w14:paraId="4D8882E5" w14:textId="77777777" w:rsidR="00583EB0" w:rsidRPr="007D76F4" w:rsidRDefault="00000000" w:rsidP="00583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>
        <w:instrText>HYPERLINK "https://www.kea.org/project/iep-implementation-communication-and-collaboration/"</w:instrText>
      </w:r>
      <w:r>
        <w:fldChar w:fldCharType="separate"/>
      </w:r>
      <w:r w:rsidR="00583EB0" w:rsidRPr="007D76F4">
        <w:rPr>
          <w:rStyle w:val="Hyperlink"/>
          <w:rFonts w:eastAsia="Times New Roman" w:cstheme="minorHAnsi"/>
          <w:sz w:val="24"/>
          <w:szCs w:val="24"/>
        </w:rPr>
        <w:t>IEP Implementation: Communication and Collaboration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p w14:paraId="09126BED" w14:textId="77777777" w:rsidR="00583EB0" w:rsidRPr="007D76F4" w:rsidRDefault="00000000" w:rsidP="00583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1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Understanding the IEP Process</w:t>
        </w:r>
      </w:hyperlink>
    </w:p>
    <w:p w14:paraId="22C329AF" w14:textId="77777777" w:rsidR="00583EB0" w:rsidRPr="007D76F4" w:rsidRDefault="00000000" w:rsidP="00583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2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Functional Behavior Assessment and Intervention Plans</w:t>
        </w:r>
      </w:hyperlink>
    </w:p>
    <w:p w14:paraId="3422D619" w14:textId="77777777" w:rsidR="00583EB0" w:rsidRPr="007D76F4" w:rsidRDefault="00000000" w:rsidP="00583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3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IDEA: Determining Eligibility</w:t>
        </w:r>
      </w:hyperlink>
    </w:p>
    <w:p w14:paraId="377C4769" w14:textId="77777777" w:rsidR="00583EB0" w:rsidRPr="007D76F4" w:rsidRDefault="00000000" w:rsidP="00583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4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Working with Students with Autism Spectrum Disorder</w:t>
        </w:r>
      </w:hyperlink>
    </w:p>
    <w:p w14:paraId="35CC682D" w14:textId="77777777" w:rsidR="00583EB0" w:rsidRPr="007D76F4" w:rsidRDefault="00000000" w:rsidP="00583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5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Introduction to Universal Design and Learning</w:t>
        </w:r>
      </w:hyperlink>
    </w:p>
    <w:p w14:paraId="7DC568CD" w14:textId="376AD482" w:rsidR="00583EB0" w:rsidRPr="007D76F4" w:rsidRDefault="00583EB0" w:rsidP="00583EB0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English Language Learners (ELL)</w:t>
      </w:r>
    </w:p>
    <w:p w14:paraId="1952743D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6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Advocating for ELL students and their Families at the School Level</w:t>
        </w:r>
      </w:hyperlink>
    </w:p>
    <w:p w14:paraId="0B421411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7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Advocating for ELL Friendly Local, State and Federal Policies</w:t>
        </w:r>
      </w:hyperlink>
    </w:p>
    <w:p w14:paraId="010883BB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8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Analyzing Assessments to Support ELL Learning</w:t>
        </w:r>
      </w:hyperlink>
    </w:p>
    <w:p w14:paraId="3EB24F36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99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Understanding Academic Language</w:t>
        </w:r>
      </w:hyperlink>
    </w:p>
    <w:p w14:paraId="59959FE3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00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Understanding Second Language Acquisition (SLA) Stages</w:t>
        </w:r>
      </w:hyperlink>
    </w:p>
    <w:p w14:paraId="5C23A187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01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Using ELL Strategies in the Classroom</w:t>
        </w:r>
      </w:hyperlink>
    </w:p>
    <w:p w14:paraId="5DF89E9E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02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Using Formative Assessments to Support ELL Learning</w:t>
        </w:r>
      </w:hyperlink>
    </w:p>
    <w:p w14:paraId="25EA06CA" w14:textId="77777777" w:rsidR="00583EB0" w:rsidRPr="007D76F4" w:rsidRDefault="00000000" w:rsidP="00583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03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Using Standards to Plan for ELL Students</w:t>
        </w:r>
      </w:hyperlink>
    </w:p>
    <w:p w14:paraId="4EF3DB28" w14:textId="77777777" w:rsidR="00583EB0" w:rsidRPr="007D76F4" w:rsidRDefault="00583EB0" w:rsidP="00583EB0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</w:p>
    <w:p w14:paraId="2E976C27" w14:textId="5FA191C9" w:rsidR="00583EB0" w:rsidRPr="007D76F4" w:rsidRDefault="0044355D" w:rsidP="00583EB0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Exceptional Learners</w:t>
      </w:r>
    </w:p>
    <w:p w14:paraId="021CF115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04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Accommodating All Learners</w:t>
        </w:r>
      </w:hyperlink>
    </w:p>
    <w:p w14:paraId="2B596F19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05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Accommodations through UDL</w:t>
        </w:r>
      </w:hyperlink>
    </w:p>
    <w:p w14:paraId="2107DBF7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06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Cognitive Skills - Understanding Learning Challenges</w:t>
        </w:r>
      </w:hyperlink>
    </w:p>
    <w:p w14:paraId="458E60F5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07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English Language Learners</w:t>
        </w:r>
      </w:hyperlink>
    </w:p>
    <w:p w14:paraId="022A62C3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08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Documentation and Implementation for Teachers</w:t>
        </w:r>
      </w:hyperlink>
    </w:p>
    <w:p w14:paraId="2F1B7875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09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Understanding ADHD</w:t>
        </w:r>
      </w:hyperlink>
    </w:p>
    <w:p w14:paraId="4BE8DB06" w14:textId="77777777" w:rsidR="00583EB0" w:rsidRPr="007D76F4" w:rsidRDefault="000000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10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Introduction to Autism</w:t>
        </w:r>
      </w:hyperlink>
    </w:p>
    <w:p w14:paraId="653B4A1F" w14:textId="6E531D1C" w:rsidR="00583EB0" w:rsidRPr="00F8110D" w:rsidRDefault="00000000" w:rsidP="00F811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80" w:right="1728"/>
        <w:rPr>
          <w:rFonts w:eastAsia="Times New Roman" w:cstheme="minorHAnsi"/>
          <w:color w:val="000000"/>
          <w:sz w:val="24"/>
          <w:szCs w:val="24"/>
        </w:rPr>
      </w:pPr>
      <w:hyperlink r:id="rId111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Differentiation of Gifted Learners in the Classroom</w:t>
        </w:r>
      </w:hyperlink>
    </w:p>
    <w:p w14:paraId="5B57DC2F" w14:textId="0FEA6BCE" w:rsidR="00583EB0" w:rsidRPr="007D76F4" w:rsidRDefault="0044355D" w:rsidP="00583EB0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Exceptional Needs</w:t>
      </w:r>
    </w:p>
    <w:p w14:paraId="54A6E7D7" w14:textId="77777777" w:rsidR="00583EB0" w:rsidRPr="007D76F4" w:rsidRDefault="00583EB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Style w:val="Hyperlink"/>
          <w:rFonts w:eastAsia="Times New Roman" w:cstheme="minorHAnsi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fldChar w:fldCharType="begin"/>
      </w:r>
      <w:r w:rsidRPr="007D76F4">
        <w:rPr>
          <w:rFonts w:eastAsia="Times New Roman" w:cstheme="minorHAnsi"/>
          <w:color w:val="000000"/>
          <w:sz w:val="24"/>
          <w:szCs w:val="24"/>
        </w:rPr>
        <w:instrText xml:space="preserve"> HYPERLINK "https://www.kea.org/project/learning-disabilities-part-1/" </w:instrText>
      </w:r>
      <w:r w:rsidRPr="007D76F4">
        <w:rPr>
          <w:rFonts w:eastAsia="Times New Roman" w:cstheme="minorHAnsi"/>
          <w:color w:val="000000"/>
          <w:sz w:val="24"/>
          <w:szCs w:val="24"/>
        </w:rPr>
      </w:r>
      <w:r w:rsidRPr="007D76F4"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Pr="007D76F4">
        <w:rPr>
          <w:rStyle w:val="Hyperlink"/>
          <w:rFonts w:eastAsia="Times New Roman" w:cstheme="minorHAnsi"/>
          <w:sz w:val="24"/>
          <w:szCs w:val="24"/>
        </w:rPr>
        <w:t>Learning Disabilities Part I</w:t>
      </w:r>
    </w:p>
    <w:p w14:paraId="22190B1C" w14:textId="77777777" w:rsidR="00583EB0" w:rsidRPr="007D76F4" w:rsidRDefault="00583EB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fldChar w:fldCharType="end"/>
      </w:r>
      <w:hyperlink r:id="rId112" w:history="1">
        <w:r w:rsidRPr="007D76F4">
          <w:rPr>
            <w:rStyle w:val="Hyperlink"/>
            <w:rFonts w:eastAsia="Times New Roman" w:cstheme="minorHAnsi"/>
            <w:sz w:val="24"/>
            <w:szCs w:val="24"/>
          </w:rPr>
          <w:t>Learning Disabilities Part II</w:t>
        </w:r>
      </w:hyperlink>
    </w:p>
    <w:p w14:paraId="35CBE925" w14:textId="77777777" w:rsidR="00583EB0" w:rsidRPr="007D76F4" w:rsidRDefault="0000000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13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Learning Disabilities Part III</w:t>
        </w:r>
      </w:hyperlink>
    </w:p>
    <w:p w14:paraId="6ABBFE37" w14:textId="77777777" w:rsidR="00583EB0" w:rsidRPr="007D76F4" w:rsidRDefault="0000000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14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504 Plan Part I</w:t>
        </w:r>
      </w:hyperlink>
    </w:p>
    <w:p w14:paraId="491472A6" w14:textId="77777777" w:rsidR="00583EB0" w:rsidRPr="007D76F4" w:rsidRDefault="0000000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15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504 Plan Part II</w:t>
        </w:r>
      </w:hyperlink>
    </w:p>
    <w:p w14:paraId="307F2F02" w14:textId="77777777" w:rsidR="00583EB0" w:rsidRPr="007D76F4" w:rsidRDefault="0000000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16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Individualized Education Program/Plan (IEP) Part I</w:t>
        </w:r>
      </w:hyperlink>
    </w:p>
    <w:p w14:paraId="1A3B3E5D" w14:textId="77777777" w:rsidR="00583EB0" w:rsidRPr="007D76F4" w:rsidRDefault="0000000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17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Individualized Education Program/Plan (IEP) Part II</w:t>
        </w:r>
      </w:hyperlink>
    </w:p>
    <w:p w14:paraId="5129B166" w14:textId="77777777" w:rsidR="00A04782" w:rsidRPr="007D76F4" w:rsidRDefault="00A04782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33B9E6F0" w14:textId="46128FF6" w:rsidR="005117CD" w:rsidRPr="007D76F4" w:rsidRDefault="005117CD" w:rsidP="00FF3E4C">
      <w:pPr>
        <w:shd w:val="clear" w:color="auto" w:fill="FFFFFF"/>
        <w:spacing w:after="15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OTHER TRAININGS</w:t>
      </w:r>
    </w:p>
    <w:p w14:paraId="7C445A63" w14:textId="2D30DA17" w:rsidR="00A04782" w:rsidRPr="007D76F4" w:rsidRDefault="00583EB0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Child Abuse </w:t>
      </w:r>
    </w:p>
    <w:p w14:paraId="654C8B2A" w14:textId="77777777" w:rsidR="00A04782" w:rsidRPr="007D76F4" w:rsidRDefault="000000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 w:right="3024"/>
        <w:rPr>
          <w:rFonts w:eastAsia="Times New Roman" w:cstheme="minorHAnsi"/>
          <w:color w:val="000000"/>
          <w:sz w:val="24"/>
          <w:szCs w:val="24"/>
        </w:rPr>
      </w:pPr>
      <w:hyperlink r:id="rId118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Child Abuse Prevention</w:t>
        </w:r>
      </w:hyperlink>
    </w:p>
    <w:p w14:paraId="4483A632" w14:textId="3E9674D4" w:rsidR="00A04782" w:rsidRPr="007D76F4" w:rsidRDefault="000000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 w:right="3024"/>
        <w:rPr>
          <w:rFonts w:eastAsia="Times New Roman" w:cstheme="minorHAnsi"/>
          <w:color w:val="000000"/>
          <w:sz w:val="24"/>
          <w:szCs w:val="24"/>
        </w:rPr>
      </w:pPr>
      <w:hyperlink r:id="rId119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Keeping Kids Safe</w:t>
        </w:r>
      </w:hyperlink>
    </w:p>
    <w:p w14:paraId="4DE6BDC4" w14:textId="245B3CF7" w:rsidR="00A04782" w:rsidRPr="007D76F4" w:rsidRDefault="00583EB0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Online Learning</w:t>
      </w:r>
    </w:p>
    <w:p w14:paraId="280AE471" w14:textId="77777777" w:rsidR="00A04782" w:rsidRPr="007D76F4" w:rsidRDefault="0000000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20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How to Teach Online for the Classroom Teacher</w:t>
        </w:r>
      </w:hyperlink>
    </w:p>
    <w:p w14:paraId="5524327C" w14:textId="4E03D8E8" w:rsidR="00A04782" w:rsidRPr="007D76F4" w:rsidRDefault="00583EB0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</w:t>
      </w:r>
      <w:r w:rsidRPr="007D76F4">
        <w:rPr>
          <w:rFonts w:eastAsia="Times New Roman" w:cstheme="minorHAnsi"/>
          <w:color w:val="000000"/>
          <w:sz w:val="24"/>
          <w:szCs w:val="24"/>
        </w:rPr>
        <w:t>- Mental Health</w:t>
      </w:r>
    </w:p>
    <w:p w14:paraId="68B1AA31" w14:textId="77777777" w:rsidR="00A04782" w:rsidRPr="007D76F4" w:rsidRDefault="000000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2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Recognizing Early-Onset Mental Health Disorders</w:t>
        </w:r>
      </w:hyperlink>
    </w:p>
    <w:p w14:paraId="7CF7BD5E" w14:textId="009C72D4" w:rsidR="00583EB0" w:rsidRPr="007D76F4" w:rsidRDefault="00000000" w:rsidP="007D76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22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Suicide Prevention</w:t>
        </w:r>
      </w:hyperlink>
    </w:p>
    <w:p w14:paraId="7FDA61AE" w14:textId="63F0EA0C" w:rsidR="00583EB0" w:rsidRPr="007D76F4" w:rsidRDefault="00583EB0" w:rsidP="00A04782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PLB-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Cooperating Teacher</w:t>
      </w:r>
    </w:p>
    <w:p w14:paraId="00549427" w14:textId="73E942B8" w:rsidR="00583EB0" w:rsidRPr="007D76F4" w:rsidRDefault="00000000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23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Action Research for School Improvement</w:t>
        </w:r>
      </w:hyperlink>
    </w:p>
    <w:p w14:paraId="1FBBB638" w14:textId="3B8E40EE" w:rsidR="00583EB0" w:rsidRPr="007D76F4" w:rsidRDefault="00000000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24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Peer Review of Teaching</w:t>
        </w:r>
      </w:hyperlink>
    </w:p>
    <w:p w14:paraId="0A7275FC" w14:textId="3B4FE9A1" w:rsidR="00583EB0" w:rsidRPr="007D76F4" w:rsidRDefault="00000000" w:rsidP="007D76F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25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Teacher Coaching</w:t>
        </w:r>
      </w:hyperlink>
      <w:r w:rsidR="00583EB0"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75DE034" w14:textId="2F368279" w:rsidR="00583EB0" w:rsidRPr="007D76F4" w:rsidRDefault="00583EB0" w:rsidP="00583EB0">
      <w:pPr>
        <w:shd w:val="clear" w:color="auto" w:fill="FFFFFF"/>
        <w:spacing w:before="100" w:beforeAutospacing="1" w:after="100" w:afterAutospacing="1" w:line="240" w:lineRule="auto"/>
        <w:ind w:left="72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TC</w:t>
      </w:r>
      <w:r w:rsidRPr="007D76F4">
        <w:rPr>
          <w:rFonts w:eastAsia="Times New Roman" w:cstheme="minorHAnsi"/>
          <w:color w:val="000000"/>
          <w:sz w:val="24"/>
          <w:szCs w:val="24"/>
        </w:rPr>
        <w:t>- Suicide Prevention</w:t>
      </w:r>
    </w:p>
    <w:p w14:paraId="576EFE6F" w14:textId="77777777" w:rsidR="00583EB0" w:rsidRPr="007D76F4" w:rsidRDefault="0000000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26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Suicide Prevention Part I</w:t>
        </w:r>
      </w:hyperlink>
    </w:p>
    <w:p w14:paraId="5823D678" w14:textId="77777777" w:rsidR="00583EB0" w:rsidRPr="007D76F4" w:rsidRDefault="0000000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27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Suicide Prevention Part II</w:t>
        </w:r>
      </w:hyperlink>
    </w:p>
    <w:p w14:paraId="71E793E1" w14:textId="77777777" w:rsidR="00583EB0" w:rsidRPr="007D76F4" w:rsidRDefault="0000000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28" w:history="1">
        <w:r w:rsidR="00583EB0" w:rsidRPr="007D76F4">
          <w:rPr>
            <w:rStyle w:val="Hyperlink"/>
            <w:rFonts w:eastAsia="Times New Roman" w:cstheme="minorHAnsi"/>
            <w:sz w:val="24"/>
            <w:szCs w:val="24"/>
          </w:rPr>
          <w:t>Suicide Prevention Part III</w:t>
        </w:r>
      </w:hyperlink>
    </w:p>
    <w:p w14:paraId="6184FE09" w14:textId="77777777" w:rsidR="00A04782" w:rsidRPr="007D76F4" w:rsidRDefault="00A04782" w:rsidP="00FF3E4C">
      <w:pPr>
        <w:shd w:val="clear" w:color="auto" w:fill="FFFFFF"/>
        <w:spacing w:after="150" w:line="360" w:lineRule="atLeast"/>
        <w:rPr>
          <w:rFonts w:cstheme="minorHAnsi"/>
        </w:rPr>
      </w:pPr>
    </w:p>
    <w:p w14:paraId="3C9FF1E2" w14:textId="4B6D7EA4" w:rsidR="005117CD" w:rsidRPr="007D76F4" w:rsidRDefault="005117CD" w:rsidP="00FF3E4C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sz w:val="28"/>
          <w:szCs w:val="28"/>
          <w:u w:val="single"/>
        </w:rPr>
      </w:pPr>
      <w:r w:rsidRPr="007D76F4">
        <w:rPr>
          <w:rFonts w:cstheme="minorHAnsi"/>
          <w:b/>
          <w:bCs/>
          <w:sz w:val="28"/>
          <w:szCs w:val="28"/>
          <w:u w:val="single"/>
        </w:rPr>
        <w:t>MICRO-CREDENTIALS</w:t>
      </w:r>
    </w:p>
    <w:p w14:paraId="5EF5265D" w14:textId="2C9D5AE4" w:rsidR="00A04782" w:rsidRPr="007D76F4" w:rsidRDefault="00583EB0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NEA-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ASSESSMENT LITERACY</w:t>
      </w:r>
    </w:p>
    <w:p w14:paraId="7DCDA94E" w14:textId="77777777" w:rsidR="00A04782" w:rsidRPr="007D76F4" w:rsidRDefault="00000000" w:rsidP="00A04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29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Classroom Embedded Performance Assessment</w:t>
        </w:r>
      </w:hyperlink>
    </w:p>
    <w:p w14:paraId="55E50846" w14:textId="77777777" w:rsidR="00A04782" w:rsidRPr="007D76F4" w:rsidRDefault="00000000" w:rsidP="00A04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30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Descriptive Feedback for Student Learning</w:t>
        </w:r>
      </w:hyperlink>
    </w:p>
    <w:p w14:paraId="4E7B57D8" w14:textId="77777777" w:rsidR="00A04782" w:rsidRPr="007D76F4" w:rsidRDefault="00000000" w:rsidP="00A04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3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Eliciting Accurate Evidence of Student Learning</w:t>
        </w:r>
      </w:hyperlink>
    </w:p>
    <w:p w14:paraId="6CE5E151" w14:textId="77777777" w:rsidR="00A04782" w:rsidRPr="007D76F4" w:rsidRDefault="00000000" w:rsidP="00A04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32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Formative Assessment in the Teaching and Learning Cycle</w:t>
        </w:r>
      </w:hyperlink>
    </w:p>
    <w:p w14:paraId="4A01D730" w14:textId="77777777" w:rsidR="00A04782" w:rsidRPr="007D76F4" w:rsidRDefault="00000000" w:rsidP="00A04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33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Foundational Principles of Quality Assessment</w:t>
        </w:r>
      </w:hyperlink>
    </w:p>
    <w:p w14:paraId="43A92288" w14:textId="77777777" w:rsidR="00A04782" w:rsidRPr="007D76F4" w:rsidRDefault="00000000" w:rsidP="00A04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34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Learning Targets to Establish Success Criteria and Engage Students</w:t>
        </w:r>
      </w:hyperlink>
    </w:p>
    <w:p w14:paraId="08E8AC73" w14:textId="46CC9BBA" w:rsidR="006B0805" w:rsidRPr="007D76F4" w:rsidRDefault="001236F5" w:rsidP="00D56B3B">
      <w:pPr>
        <w:spacing w:line="240" w:lineRule="auto"/>
        <w:ind w:left="720" w:right="1440"/>
        <w:rPr>
          <w:rFonts w:cstheme="minorHAnsi"/>
          <w:sz w:val="24"/>
          <w:szCs w:val="24"/>
        </w:rPr>
      </w:pPr>
      <w:r w:rsidRPr="007D76F4">
        <w:rPr>
          <w:rFonts w:cstheme="minorHAnsi"/>
          <w:b/>
          <w:bCs/>
          <w:sz w:val="24"/>
          <w:szCs w:val="24"/>
        </w:rPr>
        <w:t>NEA-</w:t>
      </w:r>
      <w:r w:rsidRPr="007D76F4">
        <w:rPr>
          <w:rFonts w:cstheme="minorHAnsi"/>
          <w:sz w:val="24"/>
          <w:szCs w:val="24"/>
        </w:rPr>
        <w:t xml:space="preserve"> </w:t>
      </w:r>
      <w:r w:rsidR="00A04782" w:rsidRPr="007D76F4">
        <w:rPr>
          <w:rFonts w:cstheme="minorHAnsi"/>
          <w:sz w:val="24"/>
          <w:szCs w:val="24"/>
        </w:rPr>
        <w:t>COMMUNITY ENGAGEMENT</w:t>
      </w:r>
    </w:p>
    <w:p w14:paraId="08B7DC3F" w14:textId="7DACB8BC" w:rsidR="00A04782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35" w:history="1">
        <w:r w:rsidR="001236F5" w:rsidRPr="007D76F4">
          <w:rPr>
            <w:rStyle w:val="Hyperlink"/>
            <w:rFonts w:cstheme="minorHAnsi"/>
            <w:sz w:val="24"/>
            <w:szCs w:val="24"/>
          </w:rPr>
          <w:t>Families in Society and Cultural Contexts</w:t>
        </w:r>
      </w:hyperlink>
    </w:p>
    <w:p w14:paraId="57E0099A" w14:textId="09BB67F3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36" w:history="1">
        <w:r w:rsidR="001236F5" w:rsidRPr="007D76F4">
          <w:rPr>
            <w:rStyle w:val="Hyperlink"/>
            <w:rFonts w:cstheme="minorHAnsi"/>
            <w:sz w:val="24"/>
            <w:szCs w:val="24"/>
          </w:rPr>
          <w:t xml:space="preserve">Family Engagement as Access and Opportunities </w:t>
        </w:r>
        <w:proofErr w:type="gramStart"/>
        <w:r w:rsidR="001236F5" w:rsidRPr="007D76F4">
          <w:rPr>
            <w:rStyle w:val="Hyperlink"/>
            <w:rFonts w:cstheme="minorHAnsi"/>
            <w:sz w:val="24"/>
            <w:szCs w:val="24"/>
          </w:rPr>
          <w:t>For</w:t>
        </w:r>
        <w:proofErr w:type="gramEnd"/>
        <w:r w:rsidR="001236F5" w:rsidRPr="007D76F4">
          <w:rPr>
            <w:rStyle w:val="Hyperlink"/>
            <w:rFonts w:cstheme="minorHAnsi"/>
            <w:sz w:val="24"/>
            <w:szCs w:val="24"/>
          </w:rPr>
          <w:t xml:space="preserve"> All</w:t>
        </w:r>
      </w:hyperlink>
    </w:p>
    <w:p w14:paraId="54EC5F4F" w14:textId="3D151D9E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37" w:history="1">
        <w:r w:rsidR="001236F5" w:rsidRPr="007D76F4">
          <w:rPr>
            <w:rStyle w:val="Hyperlink"/>
            <w:rFonts w:cstheme="minorHAnsi"/>
            <w:sz w:val="24"/>
            <w:szCs w:val="24"/>
          </w:rPr>
          <w:t>Developing Trusting Reciprocal Relationships through Home Visits</w:t>
        </w:r>
      </w:hyperlink>
    </w:p>
    <w:p w14:paraId="25A39C0A" w14:textId="4097810F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38" w:history="1">
        <w:r w:rsidR="001236F5" w:rsidRPr="007D76F4">
          <w:rPr>
            <w:rStyle w:val="Hyperlink"/>
            <w:rFonts w:cstheme="minorHAnsi"/>
            <w:sz w:val="24"/>
            <w:szCs w:val="24"/>
          </w:rPr>
          <w:t>Families as Co-Creators</w:t>
        </w:r>
      </w:hyperlink>
    </w:p>
    <w:p w14:paraId="592E2CAB" w14:textId="3E6827F3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39" w:history="1">
        <w:r w:rsidR="001236F5" w:rsidRPr="007D76F4">
          <w:rPr>
            <w:rStyle w:val="Hyperlink"/>
            <w:rFonts w:cstheme="minorHAnsi"/>
            <w:sz w:val="24"/>
            <w:szCs w:val="24"/>
          </w:rPr>
          <w:t>Li</w:t>
        </w:r>
        <w:r w:rsidR="007D76F4">
          <w:rPr>
            <w:rStyle w:val="Hyperlink"/>
            <w:rFonts w:cstheme="minorHAnsi"/>
            <w:sz w:val="24"/>
            <w:szCs w:val="24"/>
          </w:rPr>
          <w:t>n</w:t>
        </w:r>
        <w:r w:rsidR="001236F5" w:rsidRPr="007D76F4">
          <w:rPr>
            <w:rStyle w:val="Hyperlink"/>
            <w:rFonts w:cstheme="minorHAnsi"/>
            <w:sz w:val="24"/>
            <w:szCs w:val="24"/>
          </w:rPr>
          <w:t>king Family Engagement to Learning Outcomes</w:t>
        </w:r>
      </w:hyperlink>
    </w:p>
    <w:p w14:paraId="3B77ADA6" w14:textId="66730CF8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40" w:history="1">
        <w:r w:rsidR="001236F5" w:rsidRPr="007D76F4">
          <w:rPr>
            <w:rStyle w:val="Hyperlink"/>
            <w:rFonts w:cstheme="minorHAnsi"/>
            <w:sz w:val="24"/>
            <w:szCs w:val="24"/>
          </w:rPr>
          <w:t>Community Partnerships for Learning and Family Well-Being</w:t>
        </w:r>
      </w:hyperlink>
    </w:p>
    <w:p w14:paraId="4B09FBF1" w14:textId="696633B6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41" w:history="1">
        <w:r w:rsidR="001236F5" w:rsidRPr="007D76F4">
          <w:rPr>
            <w:rStyle w:val="Hyperlink"/>
            <w:rFonts w:cstheme="minorHAnsi"/>
            <w:sz w:val="24"/>
            <w:szCs w:val="24"/>
          </w:rPr>
          <w:t>Leading with Professional Ethics</w:t>
        </w:r>
      </w:hyperlink>
    </w:p>
    <w:p w14:paraId="2FDDF528" w14:textId="2EA0F0AF" w:rsidR="001236F5" w:rsidRPr="007D76F4" w:rsidRDefault="00000000">
      <w:pPr>
        <w:pStyle w:val="ListParagraph"/>
        <w:numPr>
          <w:ilvl w:val="0"/>
          <w:numId w:val="24"/>
        </w:numPr>
        <w:spacing w:line="240" w:lineRule="auto"/>
        <w:ind w:right="1440"/>
        <w:rPr>
          <w:rFonts w:cstheme="minorHAnsi"/>
          <w:sz w:val="24"/>
          <w:szCs w:val="24"/>
        </w:rPr>
      </w:pPr>
      <w:hyperlink r:id="rId142" w:history="1">
        <w:r w:rsidR="001236F5" w:rsidRPr="007D76F4">
          <w:rPr>
            <w:rStyle w:val="Hyperlink"/>
            <w:rFonts w:cstheme="minorHAnsi"/>
            <w:sz w:val="24"/>
            <w:szCs w:val="24"/>
          </w:rPr>
          <w:t>Family Engagement Systems</w:t>
        </w:r>
      </w:hyperlink>
    </w:p>
    <w:p w14:paraId="1BCE9D9E" w14:textId="59BBC342" w:rsidR="00A04782" w:rsidRPr="007D76F4" w:rsidRDefault="001236F5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COOPERATING TEACHERS</w:t>
      </w:r>
    </w:p>
    <w:p w14:paraId="65BCE69E" w14:textId="39EEB555" w:rsidR="001236F5" w:rsidRPr="007D76F4" w:rsidRDefault="00000000" w:rsidP="007D76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43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Listening and Nonverbal Communication</w:t>
        </w:r>
      </w:hyperlink>
    </w:p>
    <w:p w14:paraId="0079024B" w14:textId="51E766F4" w:rsidR="003F77AA" w:rsidRDefault="001236F5" w:rsidP="003F77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t>*</w:t>
      </w:r>
      <w:hyperlink r:id="rId144" w:history="1">
        <w:r w:rsidR="00A04782" w:rsidRPr="003F77AA">
          <w:rPr>
            <w:rStyle w:val="Hyperlink"/>
            <w:rFonts w:eastAsia="Times New Roman" w:cstheme="minorHAnsi"/>
            <w:sz w:val="24"/>
            <w:szCs w:val="24"/>
          </w:rPr>
          <w:t>Positive Professional Relationships</w:t>
        </w:r>
      </w:hyperlink>
    </w:p>
    <w:p w14:paraId="4E5B1277" w14:textId="35657136" w:rsidR="003F77AA" w:rsidRPr="003F77AA" w:rsidRDefault="003F77AA" w:rsidP="003F77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bCs/>
          <w:lang w:val="fr-FR"/>
        </w:rPr>
        <w:t>*</w:t>
      </w:r>
      <w:hyperlink r:id="rId145" w:history="1">
        <w:r w:rsidRPr="003F77AA">
          <w:rPr>
            <w:rStyle w:val="Hyperlink"/>
            <w:rFonts w:cstheme="minorHAnsi"/>
            <w:bCs/>
            <w:lang w:val="fr-FR"/>
          </w:rPr>
          <w:t>Communication</w:t>
        </w:r>
      </w:hyperlink>
    </w:p>
    <w:p w14:paraId="23E61C76" w14:textId="0FB504E7" w:rsidR="00A04782" w:rsidRPr="003F77AA" w:rsidRDefault="003F77AA" w:rsidP="003F77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*</w:t>
      </w:r>
      <w:hyperlink r:id="rId146" w:history="1">
        <w:r w:rsidR="00A04782" w:rsidRPr="003F77AA">
          <w:rPr>
            <w:rStyle w:val="Hyperlink"/>
            <w:rFonts w:eastAsia="Times New Roman" w:cstheme="minorHAnsi"/>
            <w:sz w:val="24"/>
            <w:szCs w:val="24"/>
          </w:rPr>
          <w:t>Equity Literacy</w:t>
        </w:r>
      </w:hyperlink>
    </w:p>
    <w:p w14:paraId="4DDEA738" w14:textId="2E89D50E" w:rsidR="00A04782" w:rsidRPr="007D76F4" w:rsidRDefault="003F77AA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*</w:t>
      </w:r>
      <w:hyperlink r:id="rId147" w:history="1">
        <w:r w:rsidR="00A04782" w:rsidRPr="003F77AA">
          <w:rPr>
            <w:rStyle w:val="Hyperlink"/>
            <w:rFonts w:eastAsia="Times New Roman" w:cstheme="minorHAnsi"/>
            <w:sz w:val="24"/>
            <w:szCs w:val="24"/>
          </w:rPr>
          <w:t>Andragogy (Adult Learning)</w:t>
        </w:r>
      </w:hyperlink>
    </w:p>
    <w:p w14:paraId="71C1ECB4" w14:textId="78BF4A55" w:rsidR="00A04782" w:rsidRPr="007D76F4" w:rsidRDefault="003F77AA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*</w:t>
      </w:r>
      <w:hyperlink r:id="rId148" w:history="1">
        <w:r w:rsidR="00A04782" w:rsidRPr="003F77AA">
          <w:rPr>
            <w:rStyle w:val="Hyperlink"/>
            <w:rFonts w:eastAsia="Times New Roman" w:cstheme="minorHAnsi"/>
            <w:sz w:val="24"/>
            <w:szCs w:val="24"/>
          </w:rPr>
          <w:t>Managing Difficult Conversations</w:t>
        </w:r>
      </w:hyperlink>
    </w:p>
    <w:p w14:paraId="37A29BAB" w14:textId="5D938D52" w:rsidR="00A04782" w:rsidRPr="007D76F4" w:rsidRDefault="003F77AA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*</w:t>
      </w:r>
      <w:hyperlink r:id="rId149" w:history="1">
        <w:r w:rsidR="00A04782" w:rsidRPr="003F77AA">
          <w:rPr>
            <w:rStyle w:val="Hyperlink"/>
            <w:rFonts w:eastAsia="Times New Roman" w:cstheme="minorHAnsi"/>
            <w:sz w:val="24"/>
            <w:szCs w:val="24"/>
          </w:rPr>
          <w:t>Post-Observation Feedback</w:t>
        </w:r>
      </w:hyperlink>
    </w:p>
    <w:p w14:paraId="743AC6B6" w14:textId="5B33FD54" w:rsidR="00A04782" w:rsidRPr="007D76F4" w:rsidRDefault="001236F5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t>*</w:t>
      </w:r>
      <w:hyperlink r:id="rId150" w:history="1">
        <w:r w:rsidR="00A04782" w:rsidRPr="003F77AA">
          <w:rPr>
            <w:rStyle w:val="Hyperlink"/>
            <w:rFonts w:eastAsia="Times New Roman" w:cstheme="minorHAnsi"/>
            <w:sz w:val="24"/>
            <w:szCs w:val="24"/>
          </w:rPr>
          <w:t>Teaching About Teaching</w:t>
        </w:r>
      </w:hyperlink>
    </w:p>
    <w:p w14:paraId="43748E88" w14:textId="1AF3206D" w:rsidR="00A04782" w:rsidRPr="007D76F4" w:rsidRDefault="001236F5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FIVE CORE PROPOSITIONS: NATIONAL BOARD-CERTIFIED TEACHER (NBCT)</w:t>
      </w:r>
    </w:p>
    <w:p w14:paraId="698CCB8C" w14:textId="77777777" w:rsidR="00A04782" w:rsidRPr="007D76F4" w:rsidRDefault="00000000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5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Knowing Your Students</w:t>
        </w:r>
      </w:hyperlink>
    </w:p>
    <w:p w14:paraId="5969B963" w14:textId="77777777" w:rsidR="00A04782" w:rsidRPr="007D76F4" w:rsidRDefault="00000000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52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Knowing Your Content and How to Teach it to Students</w:t>
        </w:r>
      </w:hyperlink>
    </w:p>
    <w:p w14:paraId="47F9EAA6" w14:textId="77777777" w:rsidR="00A04782" w:rsidRPr="007D76F4" w:rsidRDefault="00000000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53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Managing and Monitoring Student Learning</w:t>
        </w:r>
      </w:hyperlink>
    </w:p>
    <w:p w14:paraId="59ABBA6B" w14:textId="77777777" w:rsidR="00A04782" w:rsidRPr="007D76F4" w:rsidRDefault="00000000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54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 xml:space="preserve">Thinking Systematically About Your Practice and Learning </w:t>
        </w:r>
        <w:proofErr w:type="gramStart"/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From</w:t>
        </w:r>
        <w:proofErr w:type="gramEnd"/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 xml:space="preserve"> Experience</w:t>
        </w:r>
      </w:hyperlink>
    </w:p>
    <w:p w14:paraId="2C1B8C17" w14:textId="77777777" w:rsidR="00A04782" w:rsidRPr="007D76F4" w:rsidRDefault="00000000" w:rsidP="00A04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eastAsia="Times New Roman" w:cstheme="minorHAnsi"/>
          <w:color w:val="000000"/>
          <w:sz w:val="24"/>
          <w:szCs w:val="24"/>
        </w:rPr>
      </w:pPr>
      <w:hyperlink r:id="rId155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Teachers are Members of Learning Communities</w:t>
        </w:r>
      </w:hyperlink>
    </w:p>
    <w:p w14:paraId="1C081491" w14:textId="4E4ED973" w:rsidR="00A04782" w:rsidRPr="007D76F4" w:rsidRDefault="001236F5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NEA-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INTERSTATE TEACHER ASSESSMENT AND SUPPORT CONSORTIUM (In TASC) STANDARDS</w:t>
      </w:r>
    </w:p>
    <w:p w14:paraId="7D09CA46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56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Collaboration Between Colleagues</w:t>
        </w:r>
      </w:hyperlink>
    </w:p>
    <w:p w14:paraId="7BA1EA32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57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Communicating with Stakeholders </w:t>
        </w:r>
      </w:hyperlink>
    </w:p>
    <w:p w14:paraId="0DA2694B" w14:textId="717D6E5C" w:rsidR="00A04782" w:rsidRPr="007D76F4" w:rsidRDefault="00CE164A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t>***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Teaching the Teacher: The Importance of Continuous Learning</w:t>
      </w:r>
    </w:p>
    <w:p w14:paraId="2AAE0FBB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58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Engaging Classroom Discourse</w:t>
        </w:r>
      </w:hyperlink>
    </w:p>
    <w:p w14:paraId="729E3639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59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Evaluating Digital Sources</w:t>
        </w:r>
      </w:hyperlink>
    </w:p>
    <w:p w14:paraId="3A9318E0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0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Interdisciplinary Themes</w:t>
        </w:r>
      </w:hyperlink>
    </w:p>
    <w:p w14:paraId="382E2011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Linking Families and Communities to Schools for Student Success</w:t>
        </w:r>
      </w:hyperlink>
    </w:p>
    <w:p w14:paraId="5C910C15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2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Promote Ownership of Learning</w:t>
        </w:r>
      </w:hyperlink>
    </w:p>
    <w:p w14:paraId="43896EA6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3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Setting Objectives and Providing Feedback</w:t>
        </w:r>
      </w:hyperlink>
    </w:p>
    <w:p w14:paraId="0A66BB29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4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Teaching Note-taking and Summarizing Skills</w:t>
        </w:r>
      </w:hyperlink>
    </w:p>
    <w:p w14:paraId="2226DA1B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5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 101</w:t>
        </w:r>
      </w:hyperlink>
    </w:p>
    <w:p w14:paraId="4789F8DA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6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Using Student Evaluations to Improve Instruction and Student Learning</w:t>
        </w:r>
      </w:hyperlink>
    </w:p>
    <w:p w14:paraId="131CA222" w14:textId="77777777" w:rsidR="00A04782" w:rsidRPr="007D76F4" w:rsidRDefault="00000000" w:rsidP="00A047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7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Utilizing Practice Activities within Content Areas</w:t>
        </w:r>
      </w:hyperlink>
    </w:p>
    <w:p w14:paraId="1BE3FD1F" w14:textId="694A2B2C" w:rsidR="00A04782" w:rsidRPr="007D76F4" w:rsidRDefault="001236F5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t xml:space="preserve">NEA- 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RESTORATIVE PRACTICES</w:t>
      </w:r>
    </w:p>
    <w:p w14:paraId="14724ACF" w14:textId="77777777" w:rsidR="00A04782" w:rsidRPr="007D76F4" w:rsidRDefault="00000000" w:rsidP="00A04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8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Exploring Restorative Practices</w:t>
        </w:r>
      </w:hyperlink>
    </w:p>
    <w:p w14:paraId="7FAC91AE" w14:textId="77777777" w:rsidR="00A04782" w:rsidRPr="007D76F4" w:rsidRDefault="00000000" w:rsidP="00A04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69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Building a Positive Classroom Community with Affective Language</w:t>
        </w:r>
      </w:hyperlink>
    </w:p>
    <w:p w14:paraId="1A5DC00B" w14:textId="77777777" w:rsidR="00A04782" w:rsidRPr="007D76F4" w:rsidRDefault="00000000" w:rsidP="00A04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70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Restorative Circles: Building Relationships in the Classroom</w:t>
        </w:r>
      </w:hyperlink>
    </w:p>
    <w:p w14:paraId="199D14FB" w14:textId="77777777" w:rsidR="00A04782" w:rsidRPr="007D76F4" w:rsidRDefault="00000000" w:rsidP="00A04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7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Restorative Conferencing</w:t>
        </w:r>
      </w:hyperlink>
    </w:p>
    <w:p w14:paraId="3A3A9064" w14:textId="77777777" w:rsidR="00A04782" w:rsidRPr="007D76F4" w:rsidRDefault="00000000" w:rsidP="00A04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288"/>
        <w:rPr>
          <w:rFonts w:eastAsia="Times New Roman" w:cstheme="minorHAnsi"/>
          <w:color w:val="000000"/>
          <w:sz w:val="24"/>
          <w:szCs w:val="24"/>
        </w:rPr>
      </w:pPr>
      <w:hyperlink r:id="rId172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Implementing Restorative Practices</w:t>
        </w:r>
      </w:hyperlink>
    </w:p>
    <w:p w14:paraId="4C84AB26" w14:textId="58D1C4F9" w:rsidR="00A04782" w:rsidRPr="007D76F4" w:rsidRDefault="001236F5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TEACHER LEADERSHIP</w:t>
      </w:r>
    </w:p>
    <w:p w14:paraId="311FB4D1" w14:textId="33D2BE6F" w:rsidR="00A04782" w:rsidRPr="007D76F4" w:rsidRDefault="003A64D2" w:rsidP="003F77AA">
      <w:pPr>
        <w:shd w:val="clear" w:color="auto" w:fill="FFFFFF"/>
        <w:spacing w:before="100" w:beforeAutospacing="1" w:after="100" w:afterAutospacing="1" w:line="240" w:lineRule="auto"/>
        <w:ind w:right="3024"/>
        <w:rPr>
          <w:rStyle w:val="Hyperlink"/>
          <w:rFonts w:eastAsia="Times New Roman" w:cstheme="minorHAnsi"/>
          <w:sz w:val="24"/>
          <w:szCs w:val="24"/>
        </w:rPr>
      </w:pPr>
      <w:r>
        <w:t>*</w:t>
      </w:r>
      <w:hyperlink r:id="rId173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Continuing Education &amp; Learning</w:t>
        </w:r>
      </w:hyperlink>
    </w:p>
    <w:p w14:paraId="28A884A1" w14:textId="36E06BD6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74" w:history="1">
        <w:r w:rsidR="00965078" w:rsidRPr="004070C7">
          <w:rPr>
            <w:rStyle w:val="Hyperlink"/>
            <w:rFonts w:cstheme="minorHAnsi"/>
            <w:bCs/>
          </w:rPr>
          <w:t>Adult Learning</w:t>
        </w:r>
      </w:hyperlink>
    </w:p>
    <w:p w14:paraId="42D8E7AA" w14:textId="5A95BD78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75" w:history="1">
        <w:r w:rsidR="00965078" w:rsidRPr="004070C7">
          <w:rPr>
            <w:rStyle w:val="Hyperlink"/>
            <w:rFonts w:cstheme="minorHAnsi"/>
            <w:bCs/>
          </w:rPr>
          <w:t>Continuing Education and Learning</w:t>
        </w:r>
      </w:hyperlink>
    </w:p>
    <w:p w14:paraId="20E6BD7F" w14:textId="3D927E6F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76" w:history="1">
        <w:r w:rsidR="00965078" w:rsidRPr="004070C7">
          <w:rPr>
            <w:rStyle w:val="Hyperlink"/>
            <w:rFonts w:cstheme="minorHAnsi"/>
            <w:bCs/>
          </w:rPr>
          <w:t>Group Processes</w:t>
        </w:r>
      </w:hyperlink>
    </w:p>
    <w:p w14:paraId="603FC8C1" w14:textId="380939FF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77" w:history="1">
        <w:r w:rsidR="00965078" w:rsidRPr="004070C7">
          <w:rPr>
            <w:rStyle w:val="Hyperlink"/>
            <w:rFonts w:cstheme="minorHAnsi"/>
            <w:bCs/>
          </w:rPr>
          <w:t>Interpersonal Effectiveness</w:t>
        </w:r>
      </w:hyperlink>
    </w:p>
    <w:p w14:paraId="0E0FF30A" w14:textId="5502C506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78" w:history="1">
        <w:r w:rsidR="00965078" w:rsidRPr="004070C7">
          <w:rPr>
            <w:rStyle w:val="Hyperlink"/>
            <w:rFonts w:cstheme="minorHAnsi"/>
            <w:bCs/>
          </w:rPr>
          <w:t>Personal Effectiveness</w:t>
        </w:r>
      </w:hyperlink>
    </w:p>
    <w:p w14:paraId="295F0E58" w14:textId="664D6BC4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79" w:history="1">
        <w:r w:rsidR="00965078" w:rsidRPr="004070C7">
          <w:rPr>
            <w:rStyle w:val="Hyperlink"/>
            <w:rFonts w:cstheme="minorHAnsi"/>
            <w:bCs/>
          </w:rPr>
          <w:t>Reflective Practice</w:t>
        </w:r>
      </w:hyperlink>
    </w:p>
    <w:p w14:paraId="6A8AA9E8" w14:textId="432C3052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0" w:history="1">
        <w:r w:rsidR="00965078" w:rsidRPr="004070C7">
          <w:rPr>
            <w:rStyle w:val="Hyperlink"/>
            <w:rFonts w:cstheme="minorHAnsi"/>
            <w:bCs/>
          </w:rPr>
          <w:t>Technology Facility</w:t>
        </w:r>
      </w:hyperlink>
      <w:r w:rsidR="00965078" w:rsidRPr="007D76F4">
        <w:rPr>
          <w:rFonts w:cstheme="minorHAnsi"/>
          <w:bCs/>
        </w:rPr>
        <w:t xml:space="preserve"> </w:t>
      </w:r>
    </w:p>
    <w:p w14:paraId="2B3BB980" w14:textId="114685C5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1" w:history="1">
        <w:r w:rsidR="00965078" w:rsidRPr="004070C7">
          <w:rPr>
            <w:rStyle w:val="Hyperlink"/>
            <w:rFonts w:cstheme="minorHAnsi"/>
            <w:bCs/>
          </w:rPr>
          <w:t>Cultivating Socially Just Environments</w:t>
        </w:r>
      </w:hyperlink>
    </w:p>
    <w:p w14:paraId="477D033E" w14:textId="59869116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2" w:history="1">
        <w:r w:rsidR="00965078" w:rsidRPr="004070C7">
          <w:rPr>
            <w:rStyle w:val="Hyperlink"/>
            <w:rFonts w:cstheme="minorHAnsi"/>
            <w:bCs/>
          </w:rPr>
          <w:t>Explore and Challenge Inequity</w:t>
        </w:r>
      </w:hyperlink>
    </w:p>
    <w:p w14:paraId="6599E7EB" w14:textId="1A78CD84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3" w:history="1">
        <w:r w:rsidR="00965078" w:rsidRPr="004070C7">
          <w:rPr>
            <w:rStyle w:val="Hyperlink"/>
            <w:rFonts w:cstheme="minorHAnsi"/>
            <w:bCs/>
          </w:rPr>
          <w:t>Purposeful Collaboration</w:t>
        </w:r>
      </w:hyperlink>
    </w:p>
    <w:p w14:paraId="619CB9CC" w14:textId="2770F03C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4" w:history="1">
        <w:r w:rsidR="00965078" w:rsidRPr="004070C7">
          <w:rPr>
            <w:rStyle w:val="Hyperlink"/>
            <w:rFonts w:cstheme="minorHAnsi"/>
            <w:bCs/>
          </w:rPr>
          <w:t>Building the Capacity of Others</w:t>
        </w:r>
      </w:hyperlink>
    </w:p>
    <w:p w14:paraId="4EC875ED" w14:textId="32BCF8E0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5" w:history="1">
        <w:r w:rsidR="00965078" w:rsidRPr="004070C7">
          <w:rPr>
            <w:rStyle w:val="Hyperlink"/>
            <w:rFonts w:cstheme="minorHAnsi"/>
            <w:bCs/>
          </w:rPr>
          <w:t>Learning Community and Workplace Culture</w:t>
        </w:r>
      </w:hyperlink>
    </w:p>
    <w:p w14:paraId="50AB53F5" w14:textId="16A4835E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6" w:history="1">
        <w:r w:rsidR="00965078" w:rsidRPr="004070C7">
          <w:rPr>
            <w:rStyle w:val="Hyperlink"/>
            <w:rFonts w:cstheme="minorHAnsi"/>
            <w:bCs/>
          </w:rPr>
          <w:t>Organizational Effectiveness: Leading with Skill</w:t>
        </w:r>
      </w:hyperlink>
    </w:p>
    <w:p w14:paraId="1B140035" w14:textId="40506665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7" w:history="1">
        <w:r w:rsidR="00965078" w:rsidRPr="004070C7">
          <w:rPr>
            <w:rStyle w:val="Hyperlink"/>
            <w:rFonts w:cstheme="minorHAnsi"/>
            <w:bCs/>
          </w:rPr>
          <w:t>Organizational Effectiveness: Leading with Vision</w:t>
        </w:r>
      </w:hyperlink>
    </w:p>
    <w:p w14:paraId="0A919624" w14:textId="677501D6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8" w:history="1">
        <w:r w:rsidR="00965078" w:rsidRPr="004070C7">
          <w:rPr>
            <w:rStyle w:val="Hyperlink"/>
            <w:rFonts w:cstheme="minorHAnsi"/>
            <w:bCs/>
          </w:rPr>
          <w:t>Organizing and Advocacy</w:t>
        </w:r>
      </w:hyperlink>
    </w:p>
    <w:p w14:paraId="53378CE9" w14:textId="0ED46415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89" w:history="1">
        <w:r w:rsidR="00965078" w:rsidRPr="004070C7">
          <w:rPr>
            <w:rStyle w:val="Hyperlink"/>
            <w:rFonts w:cstheme="minorHAnsi"/>
            <w:bCs/>
          </w:rPr>
          <w:t>Coaching and Mentoring</w:t>
        </w:r>
      </w:hyperlink>
    </w:p>
    <w:p w14:paraId="61CF2C98" w14:textId="05103E58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90" w:history="1">
        <w:r w:rsidR="00965078" w:rsidRPr="004070C7">
          <w:rPr>
            <w:rStyle w:val="Hyperlink"/>
            <w:rFonts w:cstheme="minorHAnsi"/>
            <w:bCs/>
          </w:rPr>
          <w:t>Community Awareness, Engagement and Advocacy</w:t>
        </w:r>
      </w:hyperlink>
    </w:p>
    <w:p w14:paraId="55B586FB" w14:textId="5B3458BC" w:rsidR="00965078" w:rsidRPr="007D76F4" w:rsidRDefault="003A64D2" w:rsidP="00965078">
      <w:pPr>
        <w:spacing w:after="0" w:line="240" w:lineRule="auto"/>
        <w:rPr>
          <w:rFonts w:cstheme="minorHAnsi"/>
        </w:rPr>
      </w:pPr>
      <w:r>
        <w:t>*</w:t>
      </w:r>
      <w:hyperlink r:id="rId191" w:history="1">
        <w:r w:rsidR="00965078" w:rsidRPr="004070C7">
          <w:rPr>
            <w:rStyle w:val="Hyperlink"/>
            <w:rFonts w:cstheme="minorHAnsi"/>
          </w:rPr>
          <w:t>Facilitating Collaborative Relationships</w:t>
        </w:r>
      </w:hyperlink>
    </w:p>
    <w:p w14:paraId="440562E7" w14:textId="023D08EE" w:rsidR="00965078" w:rsidRPr="007D76F4" w:rsidRDefault="003A64D2" w:rsidP="00965078">
      <w:pPr>
        <w:spacing w:after="0" w:line="240" w:lineRule="auto"/>
        <w:rPr>
          <w:rFonts w:cstheme="minorHAnsi"/>
          <w:bCs/>
        </w:rPr>
      </w:pPr>
      <w:r>
        <w:t>*</w:t>
      </w:r>
      <w:hyperlink r:id="rId192" w:history="1">
        <w:r w:rsidR="00965078" w:rsidRPr="004070C7">
          <w:rPr>
            <w:rStyle w:val="Hyperlink"/>
            <w:rFonts w:cstheme="minorHAnsi"/>
            <w:bCs/>
          </w:rPr>
          <w:t>Advocacy</w:t>
        </w:r>
      </w:hyperlink>
    </w:p>
    <w:p w14:paraId="06EB0E0C" w14:textId="7A8C43C3" w:rsidR="00965078" w:rsidRPr="007D76F4" w:rsidRDefault="003A64D2" w:rsidP="00965078">
      <w:pPr>
        <w:spacing w:after="0" w:line="240" w:lineRule="auto"/>
        <w:rPr>
          <w:rFonts w:cstheme="minorHAnsi"/>
        </w:rPr>
      </w:pPr>
      <w:r>
        <w:t>*</w:t>
      </w:r>
      <w:hyperlink r:id="rId193" w:history="1">
        <w:r w:rsidR="00965078" w:rsidRPr="004070C7">
          <w:rPr>
            <w:rStyle w:val="Hyperlink"/>
            <w:rFonts w:cstheme="minorHAnsi"/>
          </w:rPr>
          <w:t>Policy Engagement and Relationships</w:t>
        </w:r>
      </w:hyperlink>
    </w:p>
    <w:p w14:paraId="028AA942" w14:textId="72107D9C" w:rsidR="00965078" w:rsidRPr="007D76F4" w:rsidRDefault="003A64D2" w:rsidP="00965078">
      <w:pPr>
        <w:spacing w:after="0" w:line="240" w:lineRule="auto"/>
        <w:rPr>
          <w:rFonts w:cstheme="minorHAnsi"/>
        </w:rPr>
      </w:pPr>
      <w:r>
        <w:t>*</w:t>
      </w:r>
      <w:hyperlink r:id="rId194" w:history="1">
        <w:r w:rsidR="00965078" w:rsidRPr="004070C7">
          <w:rPr>
            <w:rStyle w:val="Hyperlink"/>
            <w:rFonts w:cstheme="minorHAnsi"/>
          </w:rPr>
          <w:t>Implementation</w:t>
        </w:r>
      </w:hyperlink>
    </w:p>
    <w:p w14:paraId="078E01EE" w14:textId="5A2B7BC7" w:rsidR="00965078" w:rsidRPr="003A64D2" w:rsidRDefault="003A64D2" w:rsidP="003A64D2">
      <w:pPr>
        <w:spacing w:after="0" w:line="240" w:lineRule="auto"/>
        <w:rPr>
          <w:rFonts w:cstheme="minorHAnsi"/>
        </w:rPr>
      </w:pPr>
      <w:r>
        <w:t>*</w:t>
      </w:r>
      <w:hyperlink r:id="rId195" w:history="1">
        <w:r w:rsidR="00965078" w:rsidRPr="004070C7">
          <w:rPr>
            <w:rStyle w:val="Hyperlink"/>
            <w:rFonts w:cstheme="minorHAnsi"/>
          </w:rPr>
          <w:t>Policy Making</w:t>
        </w:r>
      </w:hyperlink>
      <w:r w:rsidR="00965078" w:rsidRPr="007D76F4">
        <w:rPr>
          <w:rFonts w:cstheme="minorHAnsi"/>
        </w:rPr>
        <w:t xml:space="preserve"> </w:t>
      </w:r>
    </w:p>
    <w:p w14:paraId="00AE5793" w14:textId="77777777" w:rsidR="007D76F4" w:rsidRPr="007D76F4" w:rsidRDefault="007D76F4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</w:p>
    <w:p w14:paraId="7BC308F6" w14:textId="3C6A1E6C" w:rsidR="00A04782" w:rsidRPr="007D76F4" w:rsidRDefault="001236F5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b/>
          <w:bCs/>
          <w:color w:val="000000"/>
          <w:sz w:val="24"/>
          <w:szCs w:val="24"/>
        </w:rPr>
        <w:t>NEA</w:t>
      </w:r>
      <w:r w:rsidRPr="007D76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4782" w:rsidRPr="007D76F4">
        <w:rPr>
          <w:rFonts w:eastAsia="Times New Roman" w:cstheme="minorHAnsi"/>
          <w:color w:val="000000"/>
          <w:sz w:val="24"/>
          <w:szCs w:val="24"/>
        </w:rPr>
        <w:t>TECHNOLOGY FOR EDUCATORS</w:t>
      </w:r>
    </w:p>
    <w:p w14:paraId="1F191FF9" w14:textId="5824EC8E" w:rsidR="001236F5" w:rsidRPr="007D76F4" w:rsidRDefault="00000000" w:rsidP="001236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96" w:history="1">
        <w:r w:rsidR="001236F5" w:rsidRPr="007D76F4">
          <w:rPr>
            <w:rStyle w:val="Hyperlink"/>
            <w:rFonts w:eastAsia="Times New Roman" w:cstheme="minorHAnsi"/>
            <w:sz w:val="24"/>
            <w:szCs w:val="24"/>
          </w:rPr>
          <w:t>Introduction to Online "Netiquette"</w:t>
        </w:r>
      </w:hyperlink>
    </w:p>
    <w:p w14:paraId="043BB504" w14:textId="6A502144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97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Building Relationships Online</w:t>
        </w:r>
      </w:hyperlink>
    </w:p>
    <w:p w14:paraId="019C0072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98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Connected Educator: Growing Your Professional Network</w:t>
        </w:r>
      </w:hyperlink>
    </w:p>
    <w:p w14:paraId="58C9CC69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199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Curating Content</w:t>
        </w:r>
      </w:hyperlink>
    </w:p>
    <w:p w14:paraId="50B3BE6C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0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Facilitating a Virtual PLC</w:t>
        </w:r>
      </w:hyperlink>
    </w:p>
    <w:p w14:paraId="17B6CDCD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Providing Asynchronous Feedback to Learners</w:t>
        </w:r>
      </w:hyperlink>
    </w:p>
    <w:p w14:paraId="5B01E074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2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Troubleshooting &amp; Providing IT Support to Educators</w:t>
        </w:r>
      </w:hyperlink>
    </w:p>
    <w:p w14:paraId="720C97B5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3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Virtual Engagement Strategies for Synchronous Learning</w:t>
        </w:r>
      </w:hyperlink>
    </w:p>
    <w:p w14:paraId="6824E53A" w14:textId="77777777" w:rsidR="00A04782" w:rsidRPr="007D76F4" w:rsidRDefault="00000000" w:rsidP="00A04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4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Virtual Engagement strategies for Asynchronous Learning</w:t>
        </w:r>
      </w:hyperlink>
    </w:p>
    <w:p w14:paraId="6A7AC041" w14:textId="77777777" w:rsidR="00A04782" w:rsidRPr="007D76F4" w:rsidRDefault="00A04782" w:rsidP="00A04782">
      <w:pPr>
        <w:shd w:val="clear" w:color="auto" w:fill="FFFFFF"/>
        <w:spacing w:before="100" w:beforeAutospacing="1" w:after="100" w:afterAutospacing="1" w:line="240" w:lineRule="auto"/>
        <w:ind w:left="734" w:right="3024"/>
        <w:rPr>
          <w:rFonts w:eastAsia="Times New Roman" w:cstheme="minorHAnsi"/>
          <w:color w:val="000000"/>
          <w:sz w:val="24"/>
          <w:szCs w:val="24"/>
        </w:rPr>
      </w:pPr>
      <w:r w:rsidRPr="007D76F4">
        <w:rPr>
          <w:rFonts w:eastAsia="Times New Roman" w:cstheme="minorHAnsi"/>
          <w:color w:val="000000"/>
          <w:sz w:val="24"/>
          <w:szCs w:val="24"/>
        </w:rPr>
        <w:lastRenderedPageBreak/>
        <w:t>TECHNOLOGY INTEGRATION</w:t>
      </w:r>
    </w:p>
    <w:p w14:paraId="022E63D2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5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Citizen</w:t>
        </w:r>
      </w:hyperlink>
    </w:p>
    <w:p w14:paraId="48B81979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6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Collaborator</w:t>
        </w:r>
      </w:hyperlink>
    </w:p>
    <w:p w14:paraId="59B61AEA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7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Designer</w:t>
        </w:r>
      </w:hyperlink>
    </w:p>
    <w:p w14:paraId="3A335953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8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Facilitator</w:t>
        </w:r>
      </w:hyperlink>
    </w:p>
    <w:p w14:paraId="5EF6A895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09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Leader</w:t>
        </w:r>
      </w:hyperlink>
    </w:p>
    <w:p w14:paraId="37AE3764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10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Learner</w:t>
        </w:r>
      </w:hyperlink>
    </w:p>
    <w:p w14:paraId="318FDA4F" w14:textId="77777777" w:rsidR="00A04782" w:rsidRPr="007D76F4" w:rsidRDefault="00000000" w:rsidP="00A04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 w:right="1440"/>
        <w:rPr>
          <w:rFonts w:eastAsia="Times New Roman" w:cstheme="minorHAnsi"/>
          <w:color w:val="000000"/>
          <w:sz w:val="24"/>
          <w:szCs w:val="24"/>
        </w:rPr>
      </w:pPr>
      <w:hyperlink r:id="rId211" w:history="1">
        <w:r w:rsidR="00A04782" w:rsidRPr="007D76F4">
          <w:rPr>
            <w:rStyle w:val="Hyperlink"/>
            <w:rFonts w:eastAsia="Times New Roman" w:cstheme="minorHAnsi"/>
            <w:sz w:val="24"/>
            <w:szCs w:val="24"/>
          </w:rPr>
          <w:t>Technology Integration: Analyst</w:t>
        </w:r>
      </w:hyperlink>
    </w:p>
    <w:p w14:paraId="6D35C933" w14:textId="17E88C08" w:rsidR="00A04782" w:rsidRDefault="00A04782" w:rsidP="006A5285">
      <w:pPr>
        <w:shd w:val="clear" w:color="auto" w:fill="FFFFFF"/>
        <w:spacing w:before="100" w:beforeAutospacing="1" w:after="100" w:afterAutospacing="1" w:line="240" w:lineRule="auto"/>
        <w:ind w:right="1440"/>
        <w:rPr>
          <w:rFonts w:ascii="Raleway" w:eastAsia="Times New Roman" w:hAnsi="Raleway" w:cs="Times New Roman"/>
          <w:color w:val="000000"/>
          <w:sz w:val="24"/>
          <w:szCs w:val="24"/>
        </w:rPr>
      </w:pPr>
    </w:p>
    <w:p w14:paraId="4F50BA70" w14:textId="5B4646FB" w:rsidR="006A5285" w:rsidRPr="00FF3E4C" w:rsidRDefault="006A5285" w:rsidP="006A5285">
      <w:pPr>
        <w:shd w:val="clear" w:color="auto" w:fill="FFFFFF"/>
        <w:spacing w:before="100" w:beforeAutospacing="1" w:after="100" w:afterAutospacing="1" w:line="240" w:lineRule="auto"/>
        <w:ind w:right="1440"/>
        <w:rPr>
          <w:rFonts w:ascii="Raleway" w:eastAsia="Times New Roman" w:hAnsi="Raleway" w:cs="Times New Roman"/>
          <w:color w:val="000000"/>
          <w:sz w:val="24"/>
          <w:szCs w:val="24"/>
        </w:rPr>
      </w:pPr>
      <w:r w:rsidRPr="006A5285">
        <w:rPr>
          <w:rFonts w:ascii="Raleway" w:eastAsia="Times New Roman" w:hAnsi="Raleway" w:cs="Times New Roman"/>
          <w:b/>
          <w:bCs/>
          <w:color w:val="000000"/>
          <w:sz w:val="24"/>
          <w:szCs w:val="24"/>
        </w:rPr>
        <w:t>NEA-</w:t>
      </w:r>
      <w:r>
        <w:rPr>
          <w:rFonts w:ascii="Raleway" w:eastAsia="Times New Roman" w:hAnsi="Raleway" w:cs="Times New Roman"/>
          <w:color w:val="000000"/>
          <w:sz w:val="24"/>
          <w:szCs w:val="24"/>
        </w:rPr>
        <w:t xml:space="preserve"> Trauma Informed Pedagogy</w:t>
      </w:r>
    </w:p>
    <w:p w14:paraId="529F5191" w14:textId="294D6F84" w:rsidR="006A5285" w:rsidRDefault="003A64D2" w:rsidP="006A5285">
      <w:pPr>
        <w:spacing w:after="0" w:line="240" w:lineRule="auto"/>
        <w:rPr>
          <w:bCs/>
        </w:rPr>
      </w:pPr>
      <w:r>
        <w:rPr>
          <w:bCs/>
        </w:rPr>
        <w:t>*</w:t>
      </w:r>
      <w:hyperlink r:id="rId212" w:history="1">
        <w:r w:rsidR="006A5285" w:rsidRPr="000A1DAA">
          <w:rPr>
            <w:rStyle w:val="Hyperlink"/>
            <w:bCs/>
          </w:rPr>
          <w:t>Creating a Healing Centered Learning Environment</w:t>
        </w:r>
      </w:hyperlink>
    </w:p>
    <w:p w14:paraId="45090303" w14:textId="3E371AB7" w:rsidR="006A5285" w:rsidRDefault="003A64D2" w:rsidP="006A5285">
      <w:pPr>
        <w:spacing w:after="0" w:line="240" w:lineRule="auto"/>
        <w:rPr>
          <w:bCs/>
        </w:rPr>
      </w:pPr>
      <w:r>
        <w:rPr>
          <w:bCs/>
        </w:rPr>
        <w:t>*</w:t>
      </w:r>
      <w:hyperlink r:id="rId213" w:history="1">
        <w:r w:rsidR="006A5285" w:rsidRPr="000A1DAA">
          <w:rPr>
            <w:rStyle w:val="Hyperlink"/>
            <w:bCs/>
          </w:rPr>
          <w:t>Trauma Informed Support for Students</w:t>
        </w:r>
      </w:hyperlink>
    </w:p>
    <w:p w14:paraId="05C5740B" w14:textId="6308A390" w:rsidR="006A5285" w:rsidRDefault="003A64D2" w:rsidP="006A5285">
      <w:pPr>
        <w:spacing w:after="0" w:line="240" w:lineRule="auto"/>
        <w:rPr>
          <w:bCs/>
        </w:rPr>
      </w:pPr>
      <w:r>
        <w:rPr>
          <w:bCs/>
        </w:rPr>
        <w:t>*</w:t>
      </w:r>
      <w:hyperlink r:id="rId214" w:history="1">
        <w:r w:rsidR="006A5285" w:rsidRPr="000A1DAA">
          <w:rPr>
            <w:rStyle w:val="Hyperlink"/>
            <w:bCs/>
          </w:rPr>
          <w:t>Developing a Healing-Centered Self Care Practice</w:t>
        </w:r>
      </w:hyperlink>
    </w:p>
    <w:p w14:paraId="03017755" w14:textId="5D77B748" w:rsidR="006A5285" w:rsidRDefault="003A64D2" w:rsidP="006A5285">
      <w:pPr>
        <w:spacing w:after="0" w:line="240" w:lineRule="auto"/>
        <w:rPr>
          <w:bCs/>
        </w:rPr>
      </w:pPr>
      <w:r>
        <w:rPr>
          <w:bCs/>
        </w:rPr>
        <w:t>*</w:t>
      </w:r>
      <w:hyperlink r:id="rId215" w:history="1">
        <w:r w:rsidR="006A5285" w:rsidRPr="000A1DAA">
          <w:rPr>
            <w:rStyle w:val="Hyperlink"/>
            <w:bCs/>
          </w:rPr>
          <w:t>Race Based Trauma</w:t>
        </w:r>
      </w:hyperlink>
    </w:p>
    <w:p w14:paraId="6A4BA73B" w14:textId="54BF3B8B" w:rsidR="006A5285" w:rsidRDefault="003A64D2" w:rsidP="006A5285">
      <w:pPr>
        <w:spacing w:after="0" w:line="240" w:lineRule="auto"/>
        <w:rPr>
          <w:bCs/>
        </w:rPr>
      </w:pPr>
      <w:r>
        <w:rPr>
          <w:bCs/>
        </w:rPr>
        <w:t>*</w:t>
      </w:r>
      <w:hyperlink r:id="rId216" w:history="1">
        <w:r w:rsidR="006A5285" w:rsidRPr="000A1DAA">
          <w:rPr>
            <w:rStyle w:val="Hyperlink"/>
            <w:bCs/>
          </w:rPr>
          <w:t>Using a Healing-Centered Approach to Support Refugee Students</w:t>
        </w:r>
      </w:hyperlink>
    </w:p>
    <w:p w14:paraId="735B7AD8" w14:textId="475C1D09" w:rsidR="006A5285" w:rsidRPr="00700060" w:rsidRDefault="003A64D2" w:rsidP="006A5285">
      <w:pPr>
        <w:spacing w:after="0" w:line="240" w:lineRule="auto"/>
        <w:rPr>
          <w:bCs/>
        </w:rPr>
      </w:pPr>
      <w:r>
        <w:rPr>
          <w:bCs/>
        </w:rPr>
        <w:t>*</w:t>
      </w:r>
      <w:hyperlink r:id="rId217" w:history="1">
        <w:r w:rsidR="006A5285" w:rsidRPr="000A1DAA">
          <w:rPr>
            <w:rStyle w:val="Hyperlink"/>
            <w:bCs/>
          </w:rPr>
          <w:t>Poverty Based Trauma</w:t>
        </w:r>
      </w:hyperlink>
    </w:p>
    <w:p w14:paraId="760BE888" w14:textId="77777777" w:rsidR="00A04782" w:rsidRDefault="00A04782" w:rsidP="00D56B3B">
      <w:pPr>
        <w:spacing w:line="240" w:lineRule="auto"/>
        <w:ind w:left="720" w:right="1440"/>
      </w:pPr>
    </w:p>
    <w:sectPr w:rsidR="00A0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A0"/>
    <w:multiLevelType w:val="hybridMultilevel"/>
    <w:tmpl w:val="A100E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11215"/>
    <w:multiLevelType w:val="hybridMultilevel"/>
    <w:tmpl w:val="B6BAB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D3431"/>
    <w:multiLevelType w:val="multilevel"/>
    <w:tmpl w:val="DF3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07760"/>
    <w:multiLevelType w:val="multilevel"/>
    <w:tmpl w:val="E66C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62D79"/>
    <w:multiLevelType w:val="multilevel"/>
    <w:tmpl w:val="61B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B69EE"/>
    <w:multiLevelType w:val="hybridMultilevel"/>
    <w:tmpl w:val="34B2F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046A07"/>
    <w:multiLevelType w:val="hybridMultilevel"/>
    <w:tmpl w:val="A4A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12F71"/>
    <w:multiLevelType w:val="multilevel"/>
    <w:tmpl w:val="793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31FC8"/>
    <w:multiLevelType w:val="hybridMultilevel"/>
    <w:tmpl w:val="DE1ED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4758FB"/>
    <w:multiLevelType w:val="hybridMultilevel"/>
    <w:tmpl w:val="A5AE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CA4"/>
    <w:multiLevelType w:val="multilevel"/>
    <w:tmpl w:val="B8F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B43D0"/>
    <w:multiLevelType w:val="multilevel"/>
    <w:tmpl w:val="741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51FCF"/>
    <w:multiLevelType w:val="multilevel"/>
    <w:tmpl w:val="12CC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771F8"/>
    <w:multiLevelType w:val="multilevel"/>
    <w:tmpl w:val="F6C8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1835E7"/>
    <w:multiLevelType w:val="multilevel"/>
    <w:tmpl w:val="5A0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36456E"/>
    <w:multiLevelType w:val="multilevel"/>
    <w:tmpl w:val="96A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8709B"/>
    <w:multiLevelType w:val="hybridMultilevel"/>
    <w:tmpl w:val="6A164092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1E5D092E"/>
    <w:multiLevelType w:val="multilevel"/>
    <w:tmpl w:val="B5C8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A87A41"/>
    <w:multiLevelType w:val="hybridMultilevel"/>
    <w:tmpl w:val="B378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3718F"/>
    <w:multiLevelType w:val="multilevel"/>
    <w:tmpl w:val="73E8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BC32BA"/>
    <w:multiLevelType w:val="multilevel"/>
    <w:tmpl w:val="A32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30A18"/>
    <w:multiLevelType w:val="hybridMultilevel"/>
    <w:tmpl w:val="1576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40DF7"/>
    <w:multiLevelType w:val="hybridMultilevel"/>
    <w:tmpl w:val="BC2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F2BB2"/>
    <w:multiLevelType w:val="hybridMultilevel"/>
    <w:tmpl w:val="FF5C2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BB5873"/>
    <w:multiLevelType w:val="hybridMultilevel"/>
    <w:tmpl w:val="F7589BF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5" w15:restartNumberingAfterBreak="0">
    <w:nsid w:val="515B45C3"/>
    <w:multiLevelType w:val="multilevel"/>
    <w:tmpl w:val="21A4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E2E10"/>
    <w:multiLevelType w:val="multilevel"/>
    <w:tmpl w:val="C336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221A8"/>
    <w:multiLevelType w:val="hybridMultilevel"/>
    <w:tmpl w:val="B0982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752B9B"/>
    <w:multiLevelType w:val="hybridMultilevel"/>
    <w:tmpl w:val="09F8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2711"/>
    <w:multiLevelType w:val="hybridMultilevel"/>
    <w:tmpl w:val="EA2E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11E7"/>
    <w:multiLevelType w:val="multilevel"/>
    <w:tmpl w:val="EC2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02545"/>
    <w:multiLevelType w:val="multilevel"/>
    <w:tmpl w:val="23F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06BBB"/>
    <w:multiLevelType w:val="hybridMultilevel"/>
    <w:tmpl w:val="4B36D646"/>
    <w:lvl w:ilvl="0" w:tplc="E4E4A0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576264"/>
    <w:multiLevelType w:val="hybridMultilevel"/>
    <w:tmpl w:val="A916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E3499"/>
    <w:multiLevelType w:val="multilevel"/>
    <w:tmpl w:val="097E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E59CC"/>
    <w:multiLevelType w:val="hybridMultilevel"/>
    <w:tmpl w:val="589E3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20735C"/>
    <w:multiLevelType w:val="hybridMultilevel"/>
    <w:tmpl w:val="DF78B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6A03E7"/>
    <w:multiLevelType w:val="multilevel"/>
    <w:tmpl w:val="EAEA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130329"/>
    <w:multiLevelType w:val="multilevel"/>
    <w:tmpl w:val="D41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95249"/>
    <w:multiLevelType w:val="hybridMultilevel"/>
    <w:tmpl w:val="BF7E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95918">
    <w:abstractNumId w:val="4"/>
  </w:num>
  <w:num w:numId="2" w16cid:durableId="1682706153">
    <w:abstractNumId w:val="2"/>
  </w:num>
  <w:num w:numId="3" w16cid:durableId="865674286">
    <w:abstractNumId w:val="12"/>
  </w:num>
  <w:num w:numId="4" w16cid:durableId="780731855">
    <w:abstractNumId w:val="37"/>
  </w:num>
  <w:num w:numId="5" w16cid:durableId="229998361">
    <w:abstractNumId w:val="7"/>
  </w:num>
  <w:num w:numId="6" w16cid:durableId="662243538">
    <w:abstractNumId w:val="10"/>
  </w:num>
  <w:num w:numId="7" w16cid:durableId="371613644">
    <w:abstractNumId w:val="19"/>
  </w:num>
  <w:num w:numId="8" w16cid:durableId="1637954816">
    <w:abstractNumId w:val="17"/>
  </w:num>
  <w:num w:numId="9" w16cid:durableId="2035302538">
    <w:abstractNumId w:val="34"/>
  </w:num>
  <w:num w:numId="10" w16cid:durableId="1114981922">
    <w:abstractNumId w:val="30"/>
  </w:num>
  <w:num w:numId="11" w16cid:durableId="1521701072">
    <w:abstractNumId w:val="15"/>
  </w:num>
  <w:num w:numId="12" w16cid:durableId="284393306">
    <w:abstractNumId w:val="3"/>
  </w:num>
  <w:num w:numId="13" w16cid:durableId="1778063968">
    <w:abstractNumId w:val="13"/>
  </w:num>
  <w:num w:numId="14" w16cid:durableId="392852156">
    <w:abstractNumId w:val="20"/>
  </w:num>
  <w:num w:numId="15" w16cid:durableId="1856504950">
    <w:abstractNumId w:val="38"/>
  </w:num>
  <w:num w:numId="16" w16cid:durableId="1650283384">
    <w:abstractNumId w:val="14"/>
  </w:num>
  <w:num w:numId="17" w16cid:durableId="1663854610">
    <w:abstractNumId w:val="26"/>
  </w:num>
  <w:num w:numId="18" w16cid:durableId="963773901">
    <w:abstractNumId w:val="31"/>
  </w:num>
  <w:num w:numId="19" w16cid:durableId="1093472178">
    <w:abstractNumId w:val="11"/>
  </w:num>
  <w:num w:numId="20" w16cid:durableId="1338384418">
    <w:abstractNumId w:val="25"/>
  </w:num>
  <w:num w:numId="21" w16cid:durableId="171843802">
    <w:abstractNumId w:val="1"/>
  </w:num>
  <w:num w:numId="22" w16cid:durableId="1102602152">
    <w:abstractNumId w:val="39"/>
  </w:num>
  <w:num w:numId="23" w16cid:durableId="1648587030">
    <w:abstractNumId w:val="16"/>
  </w:num>
  <w:num w:numId="24" w16cid:durableId="1823156169">
    <w:abstractNumId w:val="6"/>
  </w:num>
  <w:num w:numId="25" w16cid:durableId="973406969">
    <w:abstractNumId w:val="23"/>
  </w:num>
  <w:num w:numId="26" w16cid:durableId="721369950">
    <w:abstractNumId w:val="21"/>
  </w:num>
  <w:num w:numId="27" w16cid:durableId="463814410">
    <w:abstractNumId w:val="8"/>
  </w:num>
  <w:num w:numId="28" w16cid:durableId="951404320">
    <w:abstractNumId w:val="27"/>
  </w:num>
  <w:num w:numId="29" w16cid:durableId="2124375026">
    <w:abstractNumId w:val="0"/>
  </w:num>
  <w:num w:numId="30" w16cid:durableId="1568761701">
    <w:abstractNumId w:val="32"/>
  </w:num>
  <w:num w:numId="31" w16cid:durableId="511378361">
    <w:abstractNumId w:val="5"/>
  </w:num>
  <w:num w:numId="32" w16cid:durableId="1444769511">
    <w:abstractNumId w:val="35"/>
  </w:num>
  <w:num w:numId="33" w16cid:durableId="1937707354">
    <w:abstractNumId w:val="33"/>
  </w:num>
  <w:num w:numId="34" w16cid:durableId="579411855">
    <w:abstractNumId w:val="29"/>
  </w:num>
  <w:num w:numId="35" w16cid:durableId="1080055107">
    <w:abstractNumId w:val="22"/>
  </w:num>
  <w:num w:numId="36" w16cid:durableId="670376702">
    <w:abstractNumId w:val="9"/>
  </w:num>
  <w:num w:numId="37" w16cid:durableId="1841388477">
    <w:abstractNumId w:val="18"/>
  </w:num>
  <w:num w:numId="38" w16cid:durableId="457067055">
    <w:abstractNumId w:val="24"/>
  </w:num>
  <w:num w:numId="39" w16cid:durableId="1643583034">
    <w:abstractNumId w:val="28"/>
  </w:num>
  <w:num w:numId="40" w16cid:durableId="1706632520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CD"/>
    <w:rsid w:val="000A1DAA"/>
    <w:rsid w:val="000C1C68"/>
    <w:rsid w:val="001236F5"/>
    <w:rsid w:val="00125A56"/>
    <w:rsid w:val="00192155"/>
    <w:rsid w:val="001A4124"/>
    <w:rsid w:val="00237B9D"/>
    <w:rsid w:val="002B2849"/>
    <w:rsid w:val="002B7DCD"/>
    <w:rsid w:val="002C55BA"/>
    <w:rsid w:val="00312736"/>
    <w:rsid w:val="00327249"/>
    <w:rsid w:val="00354A9B"/>
    <w:rsid w:val="003715AB"/>
    <w:rsid w:val="0037326E"/>
    <w:rsid w:val="00383554"/>
    <w:rsid w:val="003A64D2"/>
    <w:rsid w:val="003D215A"/>
    <w:rsid w:val="003E24A3"/>
    <w:rsid w:val="003F763A"/>
    <w:rsid w:val="003F77AA"/>
    <w:rsid w:val="004070C7"/>
    <w:rsid w:val="0044355D"/>
    <w:rsid w:val="004C70A7"/>
    <w:rsid w:val="004D743C"/>
    <w:rsid w:val="005117CD"/>
    <w:rsid w:val="005137F3"/>
    <w:rsid w:val="0051555D"/>
    <w:rsid w:val="00583EB0"/>
    <w:rsid w:val="00585AFB"/>
    <w:rsid w:val="005A6985"/>
    <w:rsid w:val="006500E6"/>
    <w:rsid w:val="00673192"/>
    <w:rsid w:val="006A5285"/>
    <w:rsid w:val="006B0805"/>
    <w:rsid w:val="0070576A"/>
    <w:rsid w:val="007B386E"/>
    <w:rsid w:val="007B39F8"/>
    <w:rsid w:val="007D76F4"/>
    <w:rsid w:val="00862E81"/>
    <w:rsid w:val="00865F5F"/>
    <w:rsid w:val="008F72D7"/>
    <w:rsid w:val="0093393E"/>
    <w:rsid w:val="00935D56"/>
    <w:rsid w:val="0094658C"/>
    <w:rsid w:val="00965078"/>
    <w:rsid w:val="00974D27"/>
    <w:rsid w:val="009A6137"/>
    <w:rsid w:val="00A04782"/>
    <w:rsid w:val="00A44A2B"/>
    <w:rsid w:val="00A54E8A"/>
    <w:rsid w:val="00A62186"/>
    <w:rsid w:val="00A63179"/>
    <w:rsid w:val="00AC1D01"/>
    <w:rsid w:val="00AC4752"/>
    <w:rsid w:val="00AC7B5C"/>
    <w:rsid w:val="00B9130B"/>
    <w:rsid w:val="00BA3183"/>
    <w:rsid w:val="00C27EC7"/>
    <w:rsid w:val="00CA3EAB"/>
    <w:rsid w:val="00CE164A"/>
    <w:rsid w:val="00D10C06"/>
    <w:rsid w:val="00D477A9"/>
    <w:rsid w:val="00D56B3B"/>
    <w:rsid w:val="00D84604"/>
    <w:rsid w:val="00DB5979"/>
    <w:rsid w:val="00DE1BB3"/>
    <w:rsid w:val="00E4236D"/>
    <w:rsid w:val="00E74AC1"/>
    <w:rsid w:val="00E9128C"/>
    <w:rsid w:val="00EB6522"/>
    <w:rsid w:val="00F35A4A"/>
    <w:rsid w:val="00F8110D"/>
    <w:rsid w:val="00FC4A5F"/>
    <w:rsid w:val="00FD5137"/>
    <w:rsid w:val="00FE2E22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1D86"/>
  <w15:chartTrackingRefBased/>
  <w15:docId w15:val="{55604E6F-C9CA-4EA6-9CC1-8F9C2C62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3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ea.org/project/individualized-education-program-plan-iep-part-ii/" TargetMode="External"/><Relationship Id="rId21" Type="http://schemas.openxmlformats.org/officeDocument/2006/relationships/hyperlink" Target="https://www.kea.org/project/brain-architecture-trauma-toxic-stress-the-impact-on-the-brain-2/" TargetMode="External"/><Relationship Id="rId42" Type="http://schemas.openxmlformats.org/officeDocument/2006/relationships/hyperlink" Target="https://www.kea.org/project/class-climate-learning-support-part-i/" TargetMode="External"/><Relationship Id="rId63" Type="http://schemas.openxmlformats.org/officeDocument/2006/relationships/hyperlink" Target="https://www.kea.org/project/exploring-and-unpacking-bias/" TargetMode="External"/><Relationship Id="rId84" Type="http://schemas.openxmlformats.org/officeDocument/2006/relationships/hyperlink" Target="https://www.kea.org/project/harassment-in-the-workplace-part-ii/" TargetMode="External"/><Relationship Id="rId138" Type="http://schemas.openxmlformats.org/officeDocument/2006/relationships/hyperlink" Target="https://www.kea.org/project/families-as-co-creators/" TargetMode="External"/><Relationship Id="rId159" Type="http://schemas.openxmlformats.org/officeDocument/2006/relationships/hyperlink" Target="https://www.kea.org/project/evaluating-digital-sources/" TargetMode="External"/><Relationship Id="rId170" Type="http://schemas.openxmlformats.org/officeDocument/2006/relationships/hyperlink" Target="https://www.kea.org/project/restorative-circles-building-relationships-in-the-classroom/" TargetMode="External"/><Relationship Id="rId191" Type="http://schemas.openxmlformats.org/officeDocument/2006/relationships/hyperlink" Target="https://www.kea.org/project/facilitating-collaborative-relationships/" TargetMode="External"/><Relationship Id="rId205" Type="http://schemas.openxmlformats.org/officeDocument/2006/relationships/hyperlink" Target="https://www.kea.org/project/citizen/" TargetMode="External"/><Relationship Id="rId107" Type="http://schemas.openxmlformats.org/officeDocument/2006/relationships/hyperlink" Target="https://www.kea.org/project/english-language-learners/" TargetMode="External"/><Relationship Id="rId11" Type="http://schemas.openxmlformats.org/officeDocument/2006/relationships/hyperlink" Target="https://www.kea.org/project/creating-bully-free-environments-within-structured-settings/" TargetMode="External"/><Relationship Id="rId32" Type="http://schemas.openxmlformats.org/officeDocument/2006/relationships/hyperlink" Target="https://www.kea.org/project/fostering-a-growth-mindset-2/" TargetMode="External"/><Relationship Id="rId53" Type="http://schemas.openxmlformats.org/officeDocument/2006/relationships/hyperlink" Target="https://www.kea.org/project/how-to-provide-support/" TargetMode="External"/><Relationship Id="rId74" Type="http://schemas.openxmlformats.org/officeDocument/2006/relationships/hyperlink" Target="https://www.kea.org/project/ethical-conduct-in-education/" TargetMode="External"/><Relationship Id="rId128" Type="http://schemas.openxmlformats.org/officeDocument/2006/relationships/hyperlink" Target="https://www.kea.org/project/suicide-prevention-part-iii/" TargetMode="External"/><Relationship Id="rId149" Type="http://schemas.openxmlformats.org/officeDocument/2006/relationships/hyperlink" Target="https://www.kea.org/project/positive-professional-relationships-2/" TargetMode="External"/><Relationship Id="rId5" Type="http://schemas.openxmlformats.org/officeDocument/2006/relationships/hyperlink" Target="https://www.kea.org/project/empowering-students-to-find-their-voices/" TargetMode="External"/><Relationship Id="rId95" Type="http://schemas.openxmlformats.org/officeDocument/2006/relationships/hyperlink" Target="https://www.kea.org/project/introduction-to-universal-design-and-learning/" TargetMode="External"/><Relationship Id="rId160" Type="http://schemas.openxmlformats.org/officeDocument/2006/relationships/hyperlink" Target="https://www.kea.org/project/interdisciplinary-themes/" TargetMode="External"/><Relationship Id="rId181" Type="http://schemas.openxmlformats.org/officeDocument/2006/relationships/hyperlink" Target="https://www.kea.org/project/nea-cultivating-socially-just-environments/" TargetMode="External"/><Relationship Id="rId216" Type="http://schemas.openxmlformats.org/officeDocument/2006/relationships/hyperlink" Target="https://www.kea.org/project/using-a-healing-centered-approach-to-support-refugee-students/" TargetMode="External"/><Relationship Id="rId22" Type="http://schemas.openxmlformats.org/officeDocument/2006/relationships/hyperlink" Target="https://www.kea.org/project/addressing-challenging-behaviors/" TargetMode="External"/><Relationship Id="rId43" Type="http://schemas.openxmlformats.org/officeDocument/2006/relationships/hyperlink" Target="https://www.kea.org/project/class-climate-learning-support-part-ii/" TargetMode="External"/><Relationship Id="rId64" Type="http://schemas.openxmlformats.org/officeDocument/2006/relationships/hyperlink" Target="https://www.kea.org/project/exploring-and-unpacking-historical-inequities-in-public-education/" TargetMode="External"/><Relationship Id="rId118" Type="http://schemas.openxmlformats.org/officeDocument/2006/relationships/hyperlink" Target="https://www.kea.org/project/child-abuse/" TargetMode="External"/><Relationship Id="rId139" Type="http://schemas.openxmlformats.org/officeDocument/2006/relationships/hyperlink" Target="https://www.kea.org/project/linking-family-engagement-to-learning-outcomes/" TargetMode="External"/><Relationship Id="rId85" Type="http://schemas.openxmlformats.org/officeDocument/2006/relationships/hyperlink" Target="https://www.kea.org/project/harassment-in-the-workplace-part-ii/" TargetMode="External"/><Relationship Id="rId150" Type="http://schemas.openxmlformats.org/officeDocument/2006/relationships/hyperlink" Target="https://www.kea.org/project/teaching-about-teaching/" TargetMode="External"/><Relationship Id="rId171" Type="http://schemas.openxmlformats.org/officeDocument/2006/relationships/hyperlink" Target="https://www.kea.org/project/restorative-conferencing/" TargetMode="External"/><Relationship Id="rId192" Type="http://schemas.openxmlformats.org/officeDocument/2006/relationships/hyperlink" Target="https://www.kea.org/project/advocacy/" TargetMode="External"/><Relationship Id="rId206" Type="http://schemas.openxmlformats.org/officeDocument/2006/relationships/hyperlink" Target="https://www.kea.org/project/collaborator/" TargetMode="External"/><Relationship Id="rId12" Type="http://schemas.openxmlformats.org/officeDocument/2006/relationships/hyperlink" Target="https://www.kea.org/project/bullying-prevention-and-policies-for-schools-2/" TargetMode="External"/><Relationship Id="rId33" Type="http://schemas.openxmlformats.org/officeDocument/2006/relationships/hyperlink" Target="https://www.kea.org/project/classroom-management-for-positive-behaviors/" TargetMode="External"/><Relationship Id="rId108" Type="http://schemas.openxmlformats.org/officeDocument/2006/relationships/hyperlink" Target="https://www.kea.org/project/ieps-documentation-and-implementation-for-teachers/" TargetMode="External"/><Relationship Id="rId129" Type="http://schemas.openxmlformats.org/officeDocument/2006/relationships/hyperlink" Target="https://www.kea.org/project/iep-implementation-communication-and-collaboration/" TargetMode="External"/><Relationship Id="rId54" Type="http://schemas.openxmlformats.org/officeDocument/2006/relationships/hyperlink" Target="https://www.kea.org/project/improving-arguments-part-1/" TargetMode="External"/><Relationship Id="rId75" Type="http://schemas.openxmlformats.org/officeDocument/2006/relationships/hyperlink" Target="https://www.kea.org/project/educator-ethics-and-the-law/" TargetMode="External"/><Relationship Id="rId96" Type="http://schemas.openxmlformats.org/officeDocument/2006/relationships/hyperlink" Target="https://www.kea.org/project/advocating-for-ell-students-and-their-families-at-the-school-level/" TargetMode="External"/><Relationship Id="rId140" Type="http://schemas.openxmlformats.org/officeDocument/2006/relationships/hyperlink" Target="https://www.kea.org/project/community-partnerships-for-learning-and-family-well-being/" TargetMode="External"/><Relationship Id="rId161" Type="http://schemas.openxmlformats.org/officeDocument/2006/relationships/hyperlink" Target="https://www.kea.org/project/linking-families-and-communities-to-schools-for-student-success/" TargetMode="External"/><Relationship Id="rId182" Type="http://schemas.openxmlformats.org/officeDocument/2006/relationships/hyperlink" Target="https://www.kea.org/project/nea-cultivating-socially-just-environments-2/" TargetMode="External"/><Relationship Id="rId217" Type="http://schemas.openxmlformats.org/officeDocument/2006/relationships/hyperlink" Target="https://www.kea.org/project/poverty-based-trauma/" TargetMode="External"/><Relationship Id="rId6" Type="http://schemas.openxmlformats.org/officeDocument/2006/relationships/hyperlink" Target="https://www.kea.org/project/cyberbullying-cyber-safety/" TargetMode="External"/><Relationship Id="rId23" Type="http://schemas.openxmlformats.org/officeDocument/2006/relationships/hyperlink" Target="https://www.kea.org/project/classroom-expectations-and-routines/" TargetMode="External"/><Relationship Id="rId119" Type="http://schemas.openxmlformats.org/officeDocument/2006/relationships/hyperlink" Target="https://www.kea.org/project/keeping-kids-safe/" TargetMode="External"/><Relationship Id="rId44" Type="http://schemas.openxmlformats.org/officeDocument/2006/relationships/hyperlink" Target="https://www.kea.org/project/class-climate-learning-support-part-iii/" TargetMode="External"/><Relationship Id="rId65" Type="http://schemas.openxmlformats.org/officeDocument/2006/relationships/hyperlink" Target="https://www.kea.org/project/awareness-of-current-institutional-inequities/" TargetMode="External"/><Relationship Id="rId86" Type="http://schemas.openxmlformats.org/officeDocument/2006/relationships/hyperlink" Target="https://www.kea.org/project/harassment-in-the-workplace-part-iii/" TargetMode="External"/><Relationship Id="rId130" Type="http://schemas.openxmlformats.org/officeDocument/2006/relationships/hyperlink" Target="https://www.kea.org/project/descriptive-feedback-for-student-learning/" TargetMode="External"/><Relationship Id="rId151" Type="http://schemas.openxmlformats.org/officeDocument/2006/relationships/hyperlink" Target="https://www.kea.org/project/professional-learning-facilitator-fka-csp/" TargetMode="External"/><Relationship Id="rId172" Type="http://schemas.openxmlformats.org/officeDocument/2006/relationships/hyperlink" Target="https://www.kea.org/project/implementing-restorative-practices/" TargetMode="External"/><Relationship Id="rId193" Type="http://schemas.openxmlformats.org/officeDocument/2006/relationships/hyperlink" Target="https://www.kea.org/project/policy-engagement-and-relationships/" TargetMode="External"/><Relationship Id="rId207" Type="http://schemas.openxmlformats.org/officeDocument/2006/relationships/hyperlink" Target="https://www.kea.org/project/designer/" TargetMode="External"/><Relationship Id="rId13" Type="http://schemas.openxmlformats.org/officeDocument/2006/relationships/hyperlink" Target="https://www.kea.org/project/bullying-prevention-and-policies-for-schools/" TargetMode="External"/><Relationship Id="rId109" Type="http://schemas.openxmlformats.org/officeDocument/2006/relationships/hyperlink" Target="https://www.kea.org/project/understanding-adhd/" TargetMode="External"/><Relationship Id="rId34" Type="http://schemas.openxmlformats.org/officeDocument/2006/relationships/hyperlink" Target="https://www.kea.org/project/transformative-classroom-management/" TargetMode="External"/><Relationship Id="rId55" Type="http://schemas.openxmlformats.org/officeDocument/2006/relationships/hyperlink" Target="https://www.kea.org/project/improving-arguments-part-ii/" TargetMode="External"/><Relationship Id="rId76" Type="http://schemas.openxmlformats.org/officeDocument/2006/relationships/hyperlink" Target="https://www.kea.org/project/responsibility-to-students/" TargetMode="External"/><Relationship Id="rId97" Type="http://schemas.openxmlformats.org/officeDocument/2006/relationships/hyperlink" Target="https://www.kea.org/project/advocating-for-ell-friendly-local-state-and-federal-policies/" TargetMode="External"/><Relationship Id="rId120" Type="http://schemas.openxmlformats.org/officeDocument/2006/relationships/hyperlink" Target="https://www.kea.org/project/how-to-teach-online-for-the-classroom-teacher/" TargetMode="External"/><Relationship Id="rId141" Type="http://schemas.openxmlformats.org/officeDocument/2006/relationships/hyperlink" Target="https://www.kea.org/project/leading-with-professional-ethics/" TargetMode="External"/><Relationship Id="rId7" Type="http://schemas.openxmlformats.org/officeDocument/2006/relationships/hyperlink" Target="https://www.kea.org/project/federal-state-and-local-policy-related-to-bullying/" TargetMode="External"/><Relationship Id="rId162" Type="http://schemas.openxmlformats.org/officeDocument/2006/relationships/hyperlink" Target="https://www.kea.org/project/promote-ownership-of-learning/" TargetMode="External"/><Relationship Id="rId183" Type="http://schemas.openxmlformats.org/officeDocument/2006/relationships/hyperlink" Target="https://www.kea.org/project/purposeful-collaboration/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www.kea.org/project/creating-a-classroom-community/" TargetMode="External"/><Relationship Id="rId45" Type="http://schemas.openxmlformats.org/officeDocument/2006/relationships/hyperlink" Target="https://www.kea.org/project/class-climate-learning-support-part-iv/" TargetMode="External"/><Relationship Id="rId66" Type="http://schemas.openxmlformats.org/officeDocument/2006/relationships/hyperlink" Target="https://www.kea.org/project/diversity-equity-and-cultural-competence-in-classroom-instruction/" TargetMode="External"/><Relationship Id="rId87" Type="http://schemas.openxmlformats.org/officeDocument/2006/relationships/hyperlink" Target="https://www.kea.org/project/autism-teaching-students-with-autism/" TargetMode="External"/><Relationship Id="rId110" Type="http://schemas.openxmlformats.org/officeDocument/2006/relationships/hyperlink" Target="https://www.kea.org/project/introduction-to-autism/" TargetMode="External"/><Relationship Id="rId131" Type="http://schemas.openxmlformats.org/officeDocument/2006/relationships/hyperlink" Target="https://www.kea.org/project/eliciting-accurate-evidence-of-student-learning/" TargetMode="External"/><Relationship Id="rId152" Type="http://schemas.openxmlformats.org/officeDocument/2006/relationships/hyperlink" Target="https://www.kea.org/project/knowing-your-content-how-to-teach-it-to-students/" TargetMode="External"/><Relationship Id="rId173" Type="http://schemas.openxmlformats.org/officeDocument/2006/relationships/hyperlink" Target="https://www.kea.org/project/continuing-education-and-learning/" TargetMode="External"/><Relationship Id="rId194" Type="http://schemas.openxmlformats.org/officeDocument/2006/relationships/hyperlink" Target="https://www.kea.org/project/engagement-and-relationships/" TargetMode="External"/><Relationship Id="rId208" Type="http://schemas.openxmlformats.org/officeDocument/2006/relationships/hyperlink" Target="https://www.kea.org/project/facilitator/" TargetMode="External"/><Relationship Id="rId14" Type="http://schemas.openxmlformats.org/officeDocument/2006/relationships/hyperlink" Target="https://www.kea.org/project/bullying-part-i/" TargetMode="External"/><Relationship Id="rId30" Type="http://schemas.openxmlformats.org/officeDocument/2006/relationships/hyperlink" Target="https://www.kea.org/project/using-student-inquiry-based-learning-cycle/" TargetMode="External"/><Relationship Id="rId35" Type="http://schemas.openxmlformats.org/officeDocument/2006/relationships/hyperlink" Target="https://www.kea.org/project/classroom-collaboration/?et_fb=1&amp;PageSpeed=off" TargetMode="External"/><Relationship Id="rId56" Type="http://schemas.openxmlformats.org/officeDocument/2006/relationships/hyperlink" Target="https://www.kea.org/project/improving-arguments-part-iii/" TargetMode="External"/><Relationship Id="rId77" Type="http://schemas.openxmlformats.org/officeDocument/2006/relationships/hyperlink" Target="https://www.kea.org/project/responsibility-for-the-profession/" TargetMode="External"/><Relationship Id="rId100" Type="http://schemas.openxmlformats.org/officeDocument/2006/relationships/hyperlink" Target="https://www.kea.org/project/understanding-second-language-acquisition-sla-stages/" TargetMode="External"/><Relationship Id="rId105" Type="http://schemas.openxmlformats.org/officeDocument/2006/relationships/hyperlink" Target="https://www.kea.org/project/accommodations-through-udl/" TargetMode="External"/><Relationship Id="rId126" Type="http://schemas.openxmlformats.org/officeDocument/2006/relationships/hyperlink" Target="https://www.kea.org/project/suicide-prevention-part-i/" TargetMode="External"/><Relationship Id="rId147" Type="http://schemas.openxmlformats.org/officeDocument/2006/relationships/hyperlink" Target="https://www.kea.org/project/andragogy-adult-learning/" TargetMode="External"/><Relationship Id="rId168" Type="http://schemas.openxmlformats.org/officeDocument/2006/relationships/hyperlink" Target="https://www.kea.org/project/exploring-restorative-practices/" TargetMode="External"/><Relationship Id="rId8" Type="http://schemas.openxmlformats.org/officeDocument/2006/relationships/hyperlink" Target="https://www.kea.org/project/education-support-professionals-first-responders/" TargetMode="External"/><Relationship Id="rId51" Type="http://schemas.openxmlformats.org/officeDocument/2006/relationships/hyperlink" Target="https://www.kea.org/project/expressive-communication-part-1/" TargetMode="External"/><Relationship Id="rId72" Type="http://schemas.openxmlformats.org/officeDocument/2006/relationships/hyperlink" Target="https://www.kea.org/project/3-hour-ethics-training/?et_fb=1&amp;PageSpeed=off" TargetMode="External"/><Relationship Id="rId93" Type="http://schemas.openxmlformats.org/officeDocument/2006/relationships/hyperlink" Target="https://www.kea.org/project/idea-determening-eligibility/" TargetMode="External"/><Relationship Id="rId98" Type="http://schemas.openxmlformats.org/officeDocument/2006/relationships/hyperlink" Target="https://www.kea.org/project/analyzing-assessments-to-support-ell-learning/" TargetMode="External"/><Relationship Id="rId121" Type="http://schemas.openxmlformats.org/officeDocument/2006/relationships/hyperlink" Target="https://www.kea.org/project/recognizing-early-onset-mental-health-disorders/" TargetMode="External"/><Relationship Id="rId142" Type="http://schemas.openxmlformats.org/officeDocument/2006/relationships/hyperlink" Target="https://www.kea.org/project/family-engagement-systems/" TargetMode="External"/><Relationship Id="rId163" Type="http://schemas.openxmlformats.org/officeDocument/2006/relationships/hyperlink" Target="https://www.kea.org/project/setting-objectives-and-providing-feedback/" TargetMode="External"/><Relationship Id="rId184" Type="http://schemas.openxmlformats.org/officeDocument/2006/relationships/hyperlink" Target="https://www.kea.org/project/building-the-capacity-of-others/" TargetMode="External"/><Relationship Id="rId189" Type="http://schemas.openxmlformats.org/officeDocument/2006/relationships/hyperlink" Target="https://www.kea.org/project/organizing-and-advocacy-3/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www.kea.org/project/developing-a-healing-centered-self-care-practice/" TargetMode="External"/><Relationship Id="rId25" Type="http://schemas.openxmlformats.org/officeDocument/2006/relationships/hyperlink" Target="https://www.kea.org/project/aspects-of-an-engaged-classroom/" TargetMode="External"/><Relationship Id="rId46" Type="http://schemas.openxmlformats.org/officeDocument/2006/relationships/hyperlink" Target="https://www.kea.org/project/dealing-with-difficult-students-part-i/" TargetMode="External"/><Relationship Id="rId67" Type="http://schemas.openxmlformats.org/officeDocument/2006/relationships/hyperlink" Target="https://www.kea.org/project/creating-a-safe-and-equitable-learning-environment/" TargetMode="External"/><Relationship Id="rId116" Type="http://schemas.openxmlformats.org/officeDocument/2006/relationships/hyperlink" Target="https://www.kea.org/project/individualized-education-program-plan-iep-part-i/" TargetMode="External"/><Relationship Id="rId137" Type="http://schemas.openxmlformats.org/officeDocument/2006/relationships/hyperlink" Target="https://www.kea.org/project/developing-trusting-reciprocal-relationships-through-home-visits/" TargetMode="External"/><Relationship Id="rId158" Type="http://schemas.openxmlformats.org/officeDocument/2006/relationships/hyperlink" Target="https://www.kea.org/project/engaging-classroom-discourse/" TargetMode="External"/><Relationship Id="rId20" Type="http://schemas.openxmlformats.org/officeDocument/2006/relationships/hyperlink" Target="https://www.kea.org/project/brain-architecture-trauma-toxic-stress-the-impact-on-the-brain/" TargetMode="External"/><Relationship Id="rId41" Type="http://schemas.openxmlformats.org/officeDocument/2006/relationships/hyperlink" Target="https://www.kea.org/project/class-climate-student-behavior-part-iv/" TargetMode="External"/><Relationship Id="rId62" Type="http://schemas.openxmlformats.org/officeDocument/2006/relationships/hyperlink" Target="https://www.kea.org/project/roadblocks-to-effective-communication/" TargetMode="External"/><Relationship Id="rId83" Type="http://schemas.openxmlformats.org/officeDocument/2006/relationships/hyperlink" Target="https://www.kea.org/project/honesty-at-work/" TargetMode="External"/><Relationship Id="rId88" Type="http://schemas.openxmlformats.org/officeDocument/2006/relationships/hyperlink" Target="https://www.kea.org/project/dysgraphia-difficulty-with-writing/" TargetMode="External"/><Relationship Id="rId111" Type="http://schemas.openxmlformats.org/officeDocument/2006/relationships/hyperlink" Target="https://www.kea.org/project/differentiation-of-gifted-learners-in-the-classroom/" TargetMode="External"/><Relationship Id="rId132" Type="http://schemas.openxmlformats.org/officeDocument/2006/relationships/hyperlink" Target="https://www.kea.org/project/formative-assessment-in-the-teaching-and-learning-cycle/" TargetMode="External"/><Relationship Id="rId153" Type="http://schemas.openxmlformats.org/officeDocument/2006/relationships/hyperlink" Target="https://www.kea.org/project/managing-monitoring-student-learning/" TargetMode="External"/><Relationship Id="rId174" Type="http://schemas.openxmlformats.org/officeDocument/2006/relationships/hyperlink" Target="https://www.kea.org/project/adult-learning/" TargetMode="External"/><Relationship Id="rId179" Type="http://schemas.openxmlformats.org/officeDocument/2006/relationships/hyperlink" Target="https://www.kea.org/project/reflective-practice/" TargetMode="External"/><Relationship Id="rId195" Type="http://schemas.openxmlformats.org/officeDocument/2006/relationships/hyperlink" Target="https://www.kea.org/project/policy-making/" TargetMode="External"/><Relationship Id="rId209" Type="http://schemas.openxmlformats.org/officeDocument/2006/relationships/hyperlink" Target="https://www.kea.org/project/leader/" TargetMode="External"/><Relationship Id="rId190" Type="http://schemas.openxmlformats.org/officeDocument/2006/relationships/hyperlink" Target="https://www.kea.org/project/community-awareness-engagement-and-advocacy/" TargetMode="External"/><Relationship Id="rId204" Type="http://schemas.openxmlformats.org/officeDocument/2006/relationships/hyperlink" Target="https://www.kea.org/project/virtual-engagement-strategies-for-asyncronous-learning/" TargetMode="External"/><Relationship Id="rId15" Type="http://schemas.openxmlformats.org/officeDocument/2006/relationships/hyperlink" Target="https://www.kea.org/project/bullying-part-ii/" TargetMode="External"/><Relationship Id="rId36" Type="http://schemas.openxmlformats.org/officeDocument/2006/relationships/hyperlink" Target="https://www.kea.org/project/classroom-organization-for-the-21st-century/" TargetMode="External"/><Relationship Id="rId57" Type="http://schemas.openxmlformats.org/officeDocument/2006/relationships/hyperlink" Target="https://www.kea.org/project/receptive-communications-part-i/" TargetMode="External"/><Relationship Id="rId106" Type="http://schemas.openxmlformats.org/officeDocument/2006/relationships/hyperlink" Target="https://www.kea.org/project/cognitive-skills-understanding-learning-challenges/" TargetMode="External"/><Relationship Id="rId127" Type="http://schemas.openxmlformats.org/officeDocument/2006/relationships/hyperlink" Target="https://www.kea.org/project/suicide-prevention-part-ii/" TargetMode="External"/><Relationship Id="rId10" Type="http://schemas.openxmlformats.org/officeDocument/2006/relationships/hyperlink" Target="https://www.kea.org/project/school-connectedness/" TargetMode="External"/><Relationship Id="rId31" Type="http://schemas.openxmlformats.org/officeDocument/2006/relationships/hyperlink" Target="https://www.kea.org/project/teach-global-competence/" TargetMode="External"/><Relationship Id="rId52" Type="http://schemas.openxmlformats.org/officeDocument/2006/relationships/hyperlink" Target="https://www.kea.org/project/expressive-communication-part-2/" TargetMode="External"/><Relationship Id="rId73" Type="http://schemas.openxmlformats.org/officeDocument/2006/relationships/hyperlink" Target="https://www.kea.org/project/ethics-for-education-professionals/" TargetMode="External"/><Relationship Id="rId78" Type="http://schemas.openxmlformats.org/officeDocument/2006/relationships/hyperlink" Target="https://www.kea.org/project/responsibility-to-the-school-community/" TargetMode="External"/><Relationship Id="rId94" Type="http://schemas.openxmlformats.org/officeDocument/2006/relationships/hyperlink" Target="https://www.kea.org/project/working-with-students-and-autism-spectrum-disorder/" TargetMode="External"/><Relationship Id="rId99" Type="http://schemas.openxmlformats.org/officeDocument/2006/relationships/hyperlink" Target="https://www.kea.org/project/understanding-academic-language/" TargetMode="External"/><Relationship Id="rId101" Type="http://schemas.openxmlformats.org/officeDocument/2006/relationships/hyperlink" Target="https://www.kea.org/project/using-ell-strategies-in-the-classroom/" TargetMode="External"/><Relationship Id="rId122" Type="http://schemas.openxmlformats.org/officeDocument/2006/relationships/hyperlink" Target="https://www.kea.org/project/suicide-prevention/" TargetMode="External"/><Relationship Id="rId143" Type="http://schemas.openxmlformats.org/officeDocument/2006/relationships/hyperlink" Target="https://www.kea.org/project/listening-and-nonverbal-communication/" TargetMode="External"/><Relationship Id="rId148" Type="http://schemas.openxmlformats.org/officeDocument/2006/relationships/hyperlink" Target="https://www.kea.org/project/managing-difficult-conversations/" TargetMode="External"/><Relationship Id="rId164" Type="http://schemas.openxmlformats.org/officeDocument/2006/relationships/hyperlink" Target="https://www.kea.org/project/teaching-note-taking-and-summarizing-skills/" TargetMode="External"/><Relationship Id="rId169" Type="http://schemas.openxmlformats.org/officeDocument/2006/relationships/hyperlink" Target="https://www.kea.org/project/building-a-positive-classroom-community-with-affective-language/" TargetMode="External"/><Relationship Id="rId185" Type="http://schemas.openxmlformats.org/officeDocument/2006/relationships/hyperlink" Target="https://www.kea.org/project/learning-community-and-workplace-cul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a.org/project/bullying-intervention-strategies-for-educators/" TargetMode="External"/><Relationship Id="rId180" Type="http://schemas.openxmlformats.org/officeDocument/2006/relationships/hyperlink" Target="https://www.kea.org/project/technology-facility/" TargetMode="External"/><Relationship Id="rId210" Type="http://schemas.openxmlformats.org/officeDocument/2006/relationships/hyperlink" Target="https://www.kea.org/project/learner/" TargetMode="External"/><Relationship Id="rId215" Type="http://schemas.openxmlformats.org/officeDocument/2006/relationships/hyperlink" Target="https://www.kea.org/project/race-based-trauma/" TargetMode="External"/><Relationship Id="rId26" Type="http://schemas.openxmlformats.org/officeDocument/2006/relationships/hyperlink" Target="https://www.kea.org/project/organizing-the-physical-layout-of-the-classroom/" TargetMode="External"/><Relationship Id="rId47" Type="http://schemas.openxmlformats.org/officeDocument/2006/relationships/hyperlink" Target="https://www.kea.org/project/dealing-with-difficult-students-part-ii/" TargetMode="External"/><Relationship Id="rId68" Type="http://schemas.openxmlformats.org/officeDocument/2006/relationships/hyperlink" Target="https://www.kea.org/project/asset-based-student-centered-learning-environments/" TargetMode="External"/><Relationship Id="rId89" Type="http://schemas.openxmlformats.org/officeDocument/2006/relationships/hyperlink" Target="https://www.kea.org/project/dyslexia-what-every-classroom-educator-should-know/" TargetMode="External"/><Relationship Id="rId112" Type="http://schemas.openxmlformats.org/officeDocument/2006/relationships/hyperlink" Target="https://www.kea.org/project/learning-disabilities-part-2/" TargetMode="External"/><Relationship Id="rId133" Type="http://schemas.openxmlformats.org/officeDocument/2006/relationships/hyperlink" Target="https://www.kea.org/project/foundational-principals-of-quality-assessment/" TargetMode="External"/><Relationship Id="rId154" Type="http://schemas.openxmlformats.org/officeDocument/2006/relationships/hyperlink" Target="https://www.kea.org/project/thinking-systematically-about-your-practice/" TargetMode="External"/><Relationship Id="rId175" Type="http://schemas.openxmlformats.org/officeDocument/2006/relationships/hyperlink" Target="https://www.kea.org/project/continuing-education-and-learning-2/" TargetMode="External"/><Relationship Id="rId196" Type="http://schemas.openxmlformats.org/officeDocument/2006/relationships/hyperlink" Target="https://www.kea.org/project/introduction-to-online-netiquette/" TargetMode="External"/><Relationship Id="rId200" Type="http://schemas.openxmlformats.org/officeDocument/2006/relationships/hyperlink" Target="https://www.kea.org/project/facilitating-a-virtual-plc/" TargetMode="External"/><Relationship Id="rId16" Type="http://schemas.openxmlformats.org/officeDocument/2006/relationships/hyperlink" Target="https://www.kea.org/project/bullying-part-iii/" TargetMode="External"/><Relationship Id="rId37" Type="http://schemas.openxmlformats.org/officeDocument/2006/relationships/hyperlink" Target="https://www.kea.org/project/partnering-with-parents/" TargetMode="External"/><Relationship Id="rId58" Type="http://schemas.openxmlformats.org/officeDocument/2006/relationships/hyperlink" Target="https://www.kea.org/project/receptive-communications-part-ii/" TargetMode="External"/><Relationship Id="rId79" Type="http://schemas.openxmlformats.org/officeDocument/2006/relationships/hyperlink" Target="https://www.kea.org/project/responsible-and-ethical-use-of-technology/" TargetMode="External"/><Relationship Id="rId102" Type="http://schemas.openxmlformats.org/officeDocument/2006/relationships/hyperlink" Target="https://www.kea.org/project/using-formative-assessments-to-support-ell-learning/" TargetMode="External"/><Relationship Id="rId123" Type="http://schemas.openxmlformats.org/officeDocument/2006/relationships/hyperlink" Target="https://www.kea.org/project/action-research-for-school-improvement/" TargetMode="External"/><Relationship Id="rId144" Type="http://schemas.openxmlformats.org/officeDocument/2006/relationships/hyperlink" Target="https://www.kea.org/project/positive-professional-relationships/" TargetMode="External"/><Relationship Id="rId90" Type="http://schemas.openxmlformats.org/officeDocument/2006/relationships/hyperlink" Target="https://www.kea.org/project/dysgraphia-difficulty-with-writing/" TargetMode="External"/><Relationship Id="rId165" Type="http://schemas.openxmlformats.org/officeDocument/2006/relationships/hyperlink" Target="https://www.kea.org/project/technology-integration-101/" TargetMode="External"/><Relationship Id="rId186" Type="http://schemas.openxmlformats.org/officeDocument/2006/relationships/hyperlink" Target="https://www.kea.org/project/learning-community-and-workplace-culture-2/" TargetMode="External"/><Relationship Id="rId211" Type="http://schemas.openxmlformats.org/officeDocument/2006/relationships/hyperlink" Target="https://www.kea.org/project/analyst-2/" TargetMode="External"/><Relationship Id="rId27" Type="http://schemas.openxmlformats.org/officeDocument/2006/relationships/hyperlink" Target="https://www.kea.org/project/trauma-informed-pedagogy/" TargetMode="External"/><Relationship Id="rId48" Type="http://schemas.openxmlformats.org/officeDocument/2006/relationships/hyperlink" Target="https://www.kea.org/project/dealing-with-difficult-students-part-iii/" TargetMode="External"/><Relationship Id="rId69" Type="http://schemas.openxmlformats.org/officeDocument/2006/relationships/hyperlink" Target="https://renewateachinglicense.com/member/product/k12-online-pd-teacher-Cultural-Competency-and-Responsive-Teaching-ss5?c=652" TargetMode="External"/><Relationship Id="rId113" Type="http://schemas.openxmlformats.org/officeDocument/2006/relationships/hyperlink" Target="https://www.kea.org/project/learning-disabilities-part-3/" TargetMode="External"/><Relationship Id="rId134" Type="http://schemas.openxmlformats.org/officeDocument/2006/relationships/hyperlink" Target="https://www.kea.org/project/learning-targets-to-establish-success-criteria-and-engage-students/" TargetMode="External"/><Relationship Id="rId80" Type="http://schemas.openxmlformats.org/officeDocument/2006/relationships/hyperlink" Target="https://www.kea.org/project/setting-and-maintaining-ethical-boundaries/" TargetMode="External"/><Relationship Id="rId155" Type="http://schemas.openxmlformats.org/officeDocument/2006/relationships/hyperlink" Target="https://www.kea.org/project/teachers-are-members-of-learning-communities/" TargetMode="External"/><Relationship Id="rId176" Type="http://schemas.openxmlformats.org/officeDocument/2006/relationships/hyperlink" Target="https://www.kea.org/project/group-processes/" TargetMode="External"/><Relationship Id="rId197" Type="http://schemas.openxmlformats.org/officeDocument/2006/relationships/hyperlink" Target="https://www.kea.org/project/building-relationships-online/" TargetMode="External"/><Relationship Id="rId201" Type="http://schemas.openxmlformats.org/officeDocument/2006/relationships/hyperlink" Target="https://www.kea.org/project/providing-asynchronous-feedback-to-learners/" TargetMode="External"/><Relationship Id="rId17" Type="http://schemas.openxmlformats.org/officeDocument/2006/relationships/hyperlink" Target="https://www.kea.org/project/cyberbullying-part-i/" TargetMode="External"/><Relationship Id="rId38" Type="http://schemas.openxmlformats.org/officeDocument/2006/relationships/hyperlink" Target="https://www.kea.org/project/class-climate-student-behavior-part-i/" TargetMode="External"/><Relationship Id="rId59" Type="http://schemas.openxmlformats.org/officeDocument/2006/relationships/hyperlink" Target="https://www.kea.org/project/communication-styles-in-the-workplace-part-i/" TargetMode="External"/><Relationship Id="rId103" Type="http://schemas.openxmlformats.org/officeDocument/2006/relationships/hyperlink" Target="https://www.kea.org/project/using-standards-to-plan-for-ell-students/" TargetMode="External"/><Relationship Id="rId124" Type="http://schemas.openxmlformats.org/officeDocument/2006/relationships/hyperlink" Target="https://www.kea.org/project/peer-review-of-teaching/" TargetMode="External"/><Relationship Id="rId70" Type="http://schemas.openxmlformats.org/officeDocument/2006/relationships/hyperlink" Target="https://www.kea.org/project/equity-equality/" TargetMode="External"/><Relationship Id="rId91" Type="http://schemas.openxmlformats.org/officeDocument/2006/relationships/hyperlink" Target="https://www.kea.org/project/understanding-the-iep-process/" TargetMode="External"/><Relationship Id="rId145" Type="http://schemas.openxmlformats.org/officeDocument/2006/relationships/hyperlink" Target="https://www.kea.org/project/communication/" TargetMode="External"/><Relationship Id="rId166" Type="http://schemas.openxmlformats.org/officeDocument/2006/relationships/hyperlink" Target="https://www.kea.org/project/using-student-evaluations-to-improve-instruction-and-student-learning/" TargetMode="External"/><Relationship Id="rId187" Type="http://schemas.openxmlformats.org/officeDocument/2006/relationships/hyperlink" Target="https://www.kea.org/project/organizing-and-advocacy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kea.org/project/developing-a-healing-centered-self-care-practice/" TargetMode="External"/><Relationship Id="rId28" Type="http://schemas.openxmlformats.org/officeDocument/2006/relationships/hyperlink" Target="https://www.kea.org/project/reflective-practice-to-improve-personal-effectiveness-in-the-classroom/" TargetMode="External"/><Relationship Id="rId49" Type="http://schemas.openxmlformats.org/officeDocument/2006/relationships/hyperlink" Target="https://www.kea.org/project/dealing-with-difficult-students-part-iv/" TargetMode="External"/><Relationship Id="rId114" Type="http://schemas.openxmlformats.org/officeDocument/2006/relationships/hyperlink" Target="https://www.kea.org/project/504-plan-part-i/" TargetMode="External"/><Relationship Id="rId60" Type="http://schemas.openxmlformats.org/officeDocument/2006/relationships/hyperlink" Target="https://www.kea.org/project/communication-styles-in-the-workplace-part-ii/" TargetMode="External"/><Relationship Id="rId81" Type="http://schemas.openxmlformats.org/officeDocument/2006/relationships/hyperlink" Target="https://www.kea.org/project/understanding-educator-ethics/" TargetMode="External"/><Relationship Id="rId135" Type="http://schemas.openxmlformats.org/officeDocument/2006/relationships/hyperlink" Target="https://www.kea.org/project/families-in-society-and-cultural-contexts/" TargetMode="External"/><Relationship Id="rId156" Type="http://schemas.openxmlformats.org/officeDocument/2006/relationships/hyperlink" Target="https://www.kea.org/project/collaboration-between-colleagues/" TargetMode="External"/><Relationship Id="rId177" Type="http://schemas.openxmlformats.org/officeDocument/2006/relationships/hyperlink" Target="https://www.kea.org/project/interpersonal-effectiveness/" TargetMode="External"/><Relationship Id="rId198" Type="http://schemas.openxmlformats.org/officeDocument/2006/relationships/hyperlink" Target="https://www.kea.org/project/connected-educator-growing-your-professional-network/" TargetMode="External"/><Relationship Id="rId202" Type="http://schemas.openxmlformats.org/officeDocument/2006/relationships/hyperlink" Target="https://www.kea.org/project/troubleshooting-and-providing-it-support-to-educators/" TargetMode="External"/><Relationship Id="rId18" Type="http://schemas.openxmlformats.org/officeDocument/2006/relationships/hyperlink" Target="https://www.kea.org/project/cyberbullying-part-ii/" TargetMode="External"/><Relationship Id="rId39" Type="http://schemas.openxmlformats.org/officeDocument/2006/relationships/hyperlink" Target="https://www.kea.org/project/class-climate-student-behavior-part-ii/" TargetMode="External"/><Relationship Id="rId50" Type="http://schemas.openxmlformats.org/officeDocument/2006/relationships/hyperlink" Target="https://www.kea.org/project/communication-overview/" TargetMode="External"/><Relationship Id="rId104" Type="http://schemas.openxmlformats.org/officeDocument/2006/relationships/hyperlink" Target="https://www.kea.org/project/accommodating-all-learners/" TargetMode="External"/><Relationship Id="rId125" Type="http://schemas.openxmlformats.org/officeDocument/2006/relationships/hyperlink" Target="https://www.kea.org/project/teacher-coaching/" TargetMode="External"/><Relationship Id="rId146" Type="http://schemas.openxmlformats.org/officeDocument/2006/relationships/hyperlink" Target="https://www.kea.org/project/equity-literacy/" TargetMode="External"/><Relationship Id="rId167" Type="http://schemas.openxmlformats.org/officeDocument/2006/relationships/hyperlink" Target="https://www.kea.org/project/utilizing-practice-activites-within-content-areas/" TargetMode="External"/><Relationship Id="rId188" Type="http://schemas.openxmlformats.org/officeDocument/2006/relationships/hyperlink" Target="https://www.kea.org/project/organizing-and-advocacy-2/" TargetMode="External"/><Relationship Id="rId71" Type="http://schemas.openxmlformats.org/officeDocument/2006/relationships/hyperlink" Target="https://www.kea.org/project/diversity-inclusion-overview/" TargetMode="External"/><Relationship Id="rId92" Type="http://schemas.openxmlformats.org/officeDocument/2006/relationships/hyperlink" Target="https://www.kea.org/project/functional-behavior-assessment-and-intervention-plans/" TargetMode="External"/><Relationship Id="rId213" Type="http://schemas.openxmlformats.org/officeDocument/2006/relationships/hyperlink" Target="https://www.kea.org/project/trauma-informed-support-for-student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ea.org/project/cooperative-learning/" TargetMode="External"/><Relationship Id="rId40" Type="http://schemas.openxmlformats.org/officeDocument/2006/relationships/hyperlink" Target="https://www.kea.org/project/class-climate-student-behavior-part-iii/" TargetMode="External"/><Relationship Id="rId115" Type="http://schemas.openxmlformats.org/officeDocument/2006/relationships/hyperlink" Target="https://www.kea.org/project/504-plan-part-ii/" TargetMode="External"/><Relationship Id="rId136" Type="http://schemas.openxmlformats.org/officeDocument/2006/relationships/hyperlink" Target="https://www.kea.org/project/family-engagement-as-access-and-opportunities-for-all/" TargetMode="External"/><Relationship Id="rId157" Type="http://schemas.openxmlformats.org/officeDocument/2006/relationships/hyperlink" Target="https://www.kea.org/project/communicating-with-stakeholders/" TargetMode="External"/><Relationship Id="rId178" Type="http://schemas.openxmlformats.org/officeDocument/2006/relationships/hyperlink" Target="https://www.kea.org/project/personal-effectiveness/" TargetMode="External"/><Relationship Id="rId61" Type="http://schemas.openxmlformats.org/officeDocument/2006/relationships/hyperlink" Target="https://www.kea.org/project/5-steps-to-improve-any-relationship/" TargetMode="External"/><Relationship Id="rId82" Type="http://schemas.openxmlformats.org/officeDocument/2006/relationships/hyperlink" Target="https://www.kea.org/project/ethical-dilemmas/" TargetMode="External"/><Relationship Id="rId199" Type="http://schemas.openxmlformats.org/officeDocument/2006/relationships/hyperlink" Target="https://www.kea.org/project/curating-content/" TargetMode="External"/><Relationship Id="rId203" Type="http://schemas.openxmlformats.org/officeDocument/2006/relationships/hyperlink" Target="https://www.kea.org/project/virtual-engagement-strategies-for-synchronous-learning/" TargetMode="External"/><Relationship Id="rId19" Type="http://schemas.openxmlformats.org/officeDocument/2006/relationships/hyperlink" Target="https://www.kea.org/project/cyberbullying-part-i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Michelle [KY]</dc:creator>
  <cp:keywords/>
  <dc:description/>
  <cp:lastModifiedBy>Jones, Michelle [KY]</cp:lastModifiedBy>
  <cp:revision>41</cp:revision>
  <dcterms:created xsi:type="dcterms:W3CDTF">2022-09-02T19:49:00Z</dcterms:created>
  <dcterms:modified xsi:type="dcterms:W3CDTF">2024-04-23T00:40:00Z</dcterms:modified>
</cp:coreProperties>
</file>